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E00E" w14:textId="0C1B47E6" w:rsidR="0097676F" w:rsidRPr="00A31E36" w:rsidRDefault="00790854" w:rsidP="000952F7">
      <w:pPr>
        <w:pStyle w:val="Default"/>
        <w:spacing w:line="340" w:lineRule="atLeast"/>
        <w:jc w:val="righ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en-US"/>
        </w:rPr>
      </w:pPr>
      <w:r>
        <w:rPr>
          <w:rFonts w:ascii="72 Light" w:hAnsi="72 Light" w:cs="72 Light"/>
          <w:b/>
          <w:bCs/>
          <w:sz w:val="23"/>
          <w:szCs w:val="23"/>
          <w:u w:val="single" w:color="000000"/>
          <w:lang w:val="en-US"/>
        </w:rPr>
        <w:t>Press release</w:t>
      </w:r>
    </w:p>
    <w:p w14:paraId="3DC35CF7" w14:textId="77777777" w:rsidR="0097676F" w:rsidRPr="00A31E36" w:rsidRDefault="0097676F" w:rsidP="0097676F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en-US"/>
        </w:rPr>
      </w:pPr>
    </w:p>
    <w:p w14:paraId="0AD24E72" w14:textId="0E9CE493" w:rsidR="0097676F" w:rsidRPr="00A31E36" w:rsidRDefault="006F2CB6" w:rsidP="0097676F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4"/>
          <w:szCs w:val="24"/>
          <w:u w:val="single"/>
          <w:shd w:val="clear" w:color="auto" w:fill="FFFFFF"/>
          <w:lang w:val="en-US"/>
        </w:rPr>
      </w:pPr>
      <w:r w:rsidRPr="006F2CB6"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Nová </w:t>
      </w:r>
      <w:proofErr w:type="spellStart"/>
      <w:r w:rsidRPr="006F2CB6"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en-US"/>
        </w:rPr>
        <w:t>příležitost</w:t>
      </w:r>
      <w:proofErr w:type="spellEnd"/>
      <w:r w:rsidRPr="006F2CB6"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 pro </w:t>
      </w:r>
      <w:proofErr w:type="spellStart"/>
      <w:r w:rsidRPr="006F2CB6"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en-US"/>
        </w:rPr>
        <w:t>financování</w:t>
      </w:r>
      <w:proofErr w:type="spellEnd"/>
      <w:r w:rsidRPr="006F2CB6"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Pr="006F2CB6"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en-US"/>
        </w:rPr>
        <w:t>výzkumu</w:t>
      </w:r>
      <w:proofErr w:type="spellEnd"/>
      <w:r w:rsidRPr="006F2CB6"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 v </w:t>
      </w:r>
      <w:proofErr w:type="spellStart"/>
      <w:r w:rsidRPr="006F2CB6"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en-US"/>
        </w:rPr>
        <w:t>oblasti</w:t>
      </w:r>
      <w:proofErr w:type="spellEnd"/>
      <w:r w:rsidRPr="006F2CB6"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Pr="006F2CB6"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en-US"/>
        </w:rPr>
        <w:t>orálního</w:t>
      </w:r>
      <w:proofErr w:type="spellEnd"/>
      <w:r w:rsidRPr="006F2CB6"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Pr="006F2CB6">
        <w:rPr>
          <w:rFonts w:ascii="72 Light" w:hAnsi="72 Light" w:cs="72 Light"/>
          <w:color w:val="222222"/>
          <w:sz w:val="24"/>
          <w:szCs w:val="24"/>
          <w:u w:val="single"/>
          <w:shd w:val="clear" w:color="auto" w:fill="FFFFFF"/>
          <w:lang w:val="en-US"/>
        </w:rPr>
        <w:t>zdraví</w:t>
      </w:r>
      <w:proofErr w:type="spellEnd"/>
    </w:p>
    <w:p w14:paraId="41180F4E" w14:textId="77777777" w:rsidR="0097676F" w:rsidRPr="00A31E36" w:rsidRDefault="0097676F" w:rsidP="0097676F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en-US"/>
        </w:rPr>
      </w:pPr>
    </w:p>
    <w:p w14:paraId="277918A2" w14:textId="31EA1574" w:rsidR="0097676F" w:rsidRDefault="00B76C1F" w:rsidP="0097676F">
      <w:pPr>
        <w:pStyle w:val="Default"/>
        <w:spacing w:line="340" w:lineRule="atLeast"/>
        <w:jc w:val="both"/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</w:pPr>
      <w:proofErr w:type="spellStart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>Nadace</w:t>
      </w:r>
      <w:proofErr w:type="spellEnd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 xml:space="preserve"> Nakao pro </w:t>
      </w:r>
      <w:proofErr w:type="spellStart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>celosvětové</w:t>
      </w:r>
      <w:proofErr w:type="spellEnd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>orální</w:t>
      </w:r>
      <w:proofErr w:type="spellEnd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>zdraví</w:t>
      </w:r>
      <w:proofErr w:type="spellEnd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>zahájí</w:t>
      </w:r>
      <w:proofErr w:type="spellEnd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 xml:space="preserve"> 4. </w:t>
      </w:r>
      <w:proofErr w:type="spellStart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>září</w:t>
      </w:r>
      <w:proofErr w:type="spellEnd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 xml:space="preserve"> 2023 </w:t>
      </w:r>
      <w:proofErr w:type="spellStart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>nové</w:t>
      </w:r>
      <w:proofErr w:type="spellEnd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>kolo</w:t>
      </w:r>
      <w:proofErr w:type="spellEnd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>žádostí</w:t>
      </w:r>
      <w:proofErr w:type="spellEnd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 xml:space="preserve"> o </w:t>
      </w:r>
      <w:proofErr w:type="spellStart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>výzkumné</w:t>
      </w:r>
      <w:proofErr w:type="spellEnd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76C1F">
        <w:rPr>
          <w:rFonts w:ascii="72 Light" w:hAnsi="72 Light" w:cs="72 Light"/>
          <w:b/>
          <w:bCs/>
          <w:color w:val="222222"/>
          <w:sz w:val="28"/>
          <w:szCs w:val="28"/>
          <w:shd w:val="clear" w:color="auto" w:fill="FFFFFF"/>
          <w:lang w:val="en-US"/>
        </w:rPr>
        <w:t>granty</w:t>
      </w:r>
      <w:proofErr w:type="spellEnd"/>
    </w:p>
    <w:p w14:paraId="1FD973BF" w14:textId="77777777" w:rsidR="00B76C1F" w:rsidRPr="00A31E36" w:rsidRDefault="00B76C1F" w:rsidP="0097676F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en-US"/>
        </w:rPr>
      </w:pPr>
    </w:p>
    <w:p w14:paraId="6BB2CBE0" w14:textId="6B84AB7D" w:rsidR="0097676F" w:rsidRPr="00A31E36" w:rsidRDefault="009B0E4F" w:rsidP="0097676F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en-US"/>
        </w:rPr>
      </w:pPr>
      <w:proofErr w:type="spellStart"/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Nabízíme</w:t>
      </w:r>
      <w:proofErr w:type="spellEnd"/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a</w:t>
      </w:r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kademi</w:t>
      </w:r>
      <w:r w:rsidR="003F65B5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ck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ým</w:t>
      </w:r>
      <w:proofErr w:type="spellEnd"/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3F65B5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pracovník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ům</w:t>
      </w:r>
      <w:proofErr w:type="spellEnd"/>
      <w:r w:rsidR="003F65B5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a</w:t>
      </w:r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klini</w:t>
      </w:r>
      <w:r w:rsidR="0094038D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ck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ým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lékař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ům</w:t>
      </w:r>
      <w:proofErr w:type="spellEnd"/>
      <w:r w:rsidR="003F65B5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z </w:t>
      </w:r>
      <w:proofErr w:type="spellStart"/>
      <w:r w:rsidR="003F65B5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dentální</w:t>
      </w:r>
      <w:proofErr w:type="spellEnd"/>
      <w:r w:rsidR="003F65B5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3F65B5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oblasti</w:t>
      </w:r>
      <w:proofErr w:type="spellEnd"/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jedinečnou</w:t>
      </w:r>
      <w:proofErr w:type="spellEnd"/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příležitost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, aby </w:t>
      </w:r>
      <w:r w:rsidR="00AC2EEC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od 4. </w:t>
      </w:r>
      <w:proofErr w:type="spellStart"/>
      <w:r w:rsidR="00AC2EEC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září</w:t>
      </w:r>
      <w:proofErr w:type="spellEnd"/>
      <w:r w:rsidR="00AC2EEC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2023</w:t>
      </w:r>
      <w:r w:rsid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požádali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o grant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nadace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Nakao.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Jedná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se o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páté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kolo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financování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které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od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svého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založení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v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roce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2018</w:t>
      </w:r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AC2EEC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prestižní</w:t>
      </w:r>
      <w:proofErr w:type="spellEnd"/>
      <w:r w:rsidR="00AC2EEC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AC2EEC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nadace</w:t>
      </w:r>
      <w:proofErr w:type="spellEnd"/>
      <w:r w:rsidR="00AC2EEC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AC2EEC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poskytla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.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Organizace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podporuje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klinické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studie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a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výzkum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v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důležitých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tématech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jako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je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minimáln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ě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interven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ční</w:t>
      </w:r>
      <w:proofErr w:type="spellEnd"/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stomatologie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a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orální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zdraví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starší</w:t>
      </w:r>
      <w:proofErr w:type="spellEnd"/>
      <w:r w:rsidR="00067B61" w:rsidRPr="00067B61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populace.</w:t>
      </w:r>
      <w:r w:rsidR="0097676F" w:rsidRPr="00A31E36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</w:p>
    <w:p w14:paraId="45444616" w14:textId="77777777" w:rsidR="0097676F" w:rsidRPr="00A31E36" w:rsidRDefault="0097676F" w:rsidP="0097676F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en-US"/>
        </w:rPr>
      </w:pPr>
    </w:p>
    <w:p w14:paraId="5BE20C41" w14:textId="6392B059" w:rsidR="0097676F" w:rsidRDefault="008F5B10" w:rsidP="0097676F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</w:pP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Úspěšné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žádosti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obdrží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plně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financované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projekty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ve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výši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CHF 50,000.00</w:t>
      </w:r>
      <w:r w:rsidR="003F65B5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3F65B5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ročně</w:t>
      </w:r>
      <w:proofErr w:type="spellEnd"/>
      <w:r w:rsidR="003F65B5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,  </w:t>
      </w:r>
      <w:proofErr w:type="spellStart"/>
      <w:r w:rsidR="008C441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včetně</w:t>
      </w:r>
      <w:proofErr w:type="spellEnd"/>
      <w:r w:rsidR="008C441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8C441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rozšíření</w:t>
      </w:r>
      <w:proofErr w:type="spellEnd"/>
      <w:r w:rsidR="008C441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8C441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výsledků</w:t>
      </w:r>
      <w:proofErr w:type="spellEnd"/>
      <w:r w:rsidR="008C441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a </w:t>
      </w:r>
      <w:proofErr w:type="spellStart"/>
      <w:r w:rsidR="008C441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úspěchů</w:t>
      </w:r>
      <w:proofErr w:type="spellEnd"/>
      <w:r w:rsidR="008C441F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C441F">
        <w:rPr>
          <w:rFonts w:ascii="72 Light" w:hAnsi="72 Light" w:cs="72 Light"/>
          <w:color w:val="auto"/>
          <w:sz w:val="23"/>
          <w:szCs w:val="23"/>
          <w:shd w:val="clear" w:color="auto" w:fill="FFFFFF"/>
          <w:lang w:val="en-US"/>
        </w:rPr>
        <w:t>mezi</w:t>
      </w:r>
      <w:proofErr w:type="spellEnd"/>
      <w:r w:rsidRPr="008C441F">
        <w:rPr>
          <w:rFonts w:ascii="72 Light" w:hAnsi="72 Light" w:cs="72 Light"/>
          <w:color w:val="auto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C441F">
        <w:rPr>
          <w:rFonts w:ascii="72 Light" w:hAnsi="72 Light" w:cs="72 Light"/>
          <w:color w:val="auto"/>
          <w:sz w:val="23"/>
          <w:szCs w:val="23"/>
          <w:shd w:val="clear" w:color="auto" w:fill="FFFFFF"/>
          <w:lang w:val="en-US"/>
        </w:rPr>
        <w:t>stomatologickými</w:t>
      </w:r>
      <w:proofErr w:type="spellEnd"/>
      <w:r w:rsidRPr="008C441F">
        <w:rPr>
          <w:rFonts w:ascii="72 Light" w:hAnsi="72 Light" w:cs="72 Light"/>
          <w:color w:val="auto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C441F">
        <w:rPr>
          <w:rFonts w:ascii="72 Light" w:hAnsi="72 Light" w:cs="72 Light"/>
          <w:color w:val="auto"/>
          <w:sz w:val="23"/>
          <w:szCs w:val="23"/>
          <w:shd w:val="clear" w:color="auto" w:fill="FFFFFF"/>
          <w:lang w:val="en-US"/>
        </w:rPr>
        <w:t>odborníky</w:t>
      </w:r>
      <w:proofErr w:type="spellEnd"/>
      <w:r w:rsidRPr="008C441F">
        <w:rPr>
          <w:rFonts w:ascii="72 Light" w:hAnsi="72 Light" w:cs="72 Light"/>
          <w:color w:val="auto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8C441F">
        <w:rPr>
          <w:rFonts w:ascii="72 Light" w:hAnsi="72 Light" w:cs="72 Light"/>
          <w:color w:val="auto"/>
          <w:sz w:val="23"/>
          <w:szCs w:val="23"/>
          <w:shd w:val="clear" w:color="auto" w:fill="FFFFFF"/>
          <w:lang w:val="en-US"/>
        </w:rPr>
        <w:t>stomatologický</w:t>
      </w:r>
      <w:proofErr w:type="spellEnd"/>
      <w:r w:rsidRPr="008C441F">
        <w:rPr>
          <w:rFonts w:ascii="72 Light" w:hAnsi="72 Light" w:cs="72 Light"/>
          <w:color w:val="auto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C441F">
        <w:rPr>
          <w:rFonts w:ascii="72 Light" w:hAnsi="72 Light" w:cs="72 Light"/>
          <w:color w:val="auto"/>
          <w:sz w:val="23"/>
          <w:szCs w:val="23"/>
          <w:shd w:val="clear" w:color="auto" w:fill="FFFFFF"/>
          <w:lang w:val="en-US"/>
        </w:rPr>
        <w:t>průmysl</w:t>
      </w:r>
      <w:proofErr w:type="spellEnd"/>
      <w:r w:rsidR="003F65B5">
        <w:rPr>
          <w:rFonts w:ascii="72 Light" w:hAnsi="72 Light" w:cs="72 Light"/>
          <w:color w:val="auto"/>
          <w:sz w:val="23"/>
          <w:szCs w:val="23"/>
          <w:shd w:val="clear" w:color="auto" w:fill="FFFFFF"/>
          <w:lang w:val="en-US"/>
        </w:rPr>
        <w:t xml:space="preserve"> a </w:t>
      </w:r>
      <w:proofErr w:type="spellStart"/>
      <w:r w:rsidR="003F65B5">
        <w:rPr>
          <w:rFonts w:ascii="72 Light" w:hAnsi="72 Light" w:cs="72 Light"/>
          <w:color w:val="auto"/>
          <w:sz w:val="23"/>
          <w:szCs w:val="23"/>
          <w:shd w:val="clear" w:color="auto" w:fill="FFFFFF"/>
          <w:lang w:val="en-US"/>
        </w:rPr>
        <w:t>mezi</w:t>
      </w:r>
      <w:proofErr w:type="spellEnd"/>
      <w:r w:rsidR="003F65B5">
        <w:rPr>
          <w:rFonts w:ascii="72 Light" w:hAnsi="72 Light" w:cs="72 Light"/>
          <w:color w:val="auto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C441F">
        <w:rPr>
          <w:rFonts w:ascii="72 Light" w:hAnsi="72 Light" w:cs="72 Light"/>
          <w:color w:val="auto"/>
          <w:sz w:val="23"/>
          <w:szCs w:val="23"/>
          <w:shd w:val="clear" w:color="auto" w:fill="FFFFFF"/>
          <w:lang w:val="en-US"/>
        </w:rPr>
        <w:t>širokou</w:t>
      </w:r>
      <w:proofErr w:type="spellEnd"/>
      <w:r w:rsidRPr="008C441F">
        <w:rPr>
          <w:rFonts w:ascii="72 Light" w:hAnsi="72 Light" w:cs="72 Light"/>
          <w:color w:val="auto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C441F">
        <w:rPr>
          <w:rFonts w:ascii="72 Light" w:hAnsi="72 Light" w:cs="72 Light"/>
          <w:color w:val="auto"/>
          <w:sz w:val="23"/>
          <w:szCs w:val="23"/>
          <w:shd w:val="clear" w:color="auto" w:fill="FFFFFF"/>
          <w:lang w:val="en-US"/>
        </w:rPr>
        <w:t>veřejnost</w:t>
      </w:r>
      <w:proofErr w:type="spellEnd"/>
      <w:r w:rsidR="008C441F">
        <w:rPr>
          <w:rFonts w:ascii="72 Light" w:hAnsi="72 Light" w:cs="72 Light"/>
          <w:color w:val="auto"/>
          <w:sz w:val="23"/>
          <w:szCs w:val="23"/>
          <w:shd w:val="clear" w:color="auto" w:fill="FFFFFF"/>
          <w:lang w:val="en-US"/>
        </w:rPr>
        <w:t xml:space="preserve">. </w:t>
      </w:r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(Max. 2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roky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a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až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100 0000 CHF.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Pokud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je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rozpočet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projektu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vyšší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než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50 000 CHF </w:t>
      </w:r>
      <w:proofErr w:type="spellStart"/>
      <w:r w:rsidR="00C03478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během</w:t>
      </w:r>
      <w:proofErr w:type="spellEnd"/>
      <w:r w:rsidR="00C03478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C03478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dvou</w:t>
      </w:r>
      <w:proofErr w:type="spellEnd"/>
      <w:r w:rsidR="00C03478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let</w:t>
      </w:r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musí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žadatel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podat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žádost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i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pro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druhý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rok</w:t>
      </w:r>
      <w:proofErr w:type="spellEnd"/>
      <w:r w:rsidRPr="008F5B10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)</w:t>
      </w:r>
    </w:p>
    <w:p w14:paraId="1F7431C2" w14:textId="77777777" w:rsidR="00B63521" w:rsidRPr="00A31E36" w:rsidRDefault="00B63521" w:rsidP="0097676F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en-US"/>
        </w:rPr>
      </w:pPr>
    </w:p>
    <w:p w14:paraId="09FCFBFF" w14:textId="70758818" w:rsidR="0097676F" w:rsidRPr="00A31E36" w:rsidRDefault="0057616D" w:rsidP="0097676F">
      <w:pPr>
        <w:pStyle w:val="Default"/>
        <w:spacing w:line="340" w:lineRule="atLeast"/>
        <w:jc w:val="both"/>
        <w:rPr>
          <w:rFonts w:ascii="72 Light" w:eastAsia="Verdana" w:hAnsi="72 Light" w:cs="72 Light"/>
          <w:b/>
          <w:bCs/>
          <w:color w:val="222222"/>
          <w:sz w:val="23"/>
          <w:szCs w:val="23"/>
          <w:shd w:val="clear" w:color="auto" w:fill="FFFFFF"/>
          <w:lang w:val="en-US"/>
        </w:rPr>
      </w:pPr>
      <w:proofErr w:type="spellStart"/>
      <w:r w:rsidRPr="0057616D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en-US"/>
        </w:rPr>
        <w:t>Pokrok</w:t>
      </w:r>
      <w:proofErr w:type="spellEnd"/>
      <w:r w:rsidRPr="0057616D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57616D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en-US"/>
        </w:rPr>
        <w:t>ve</w:t>
      </w:r>
      <w:proofErr w:type="spellEnd"/>
      <w:r w:rsidRPr="0057616D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57616D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en-US"/>
        </w:rPr>
        <w:t>výzkumu</w:t>
      </w:r>
      <w:proofErr w:type="spellEnd"/>
      <w:r w:rsidRPr="0057616D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57616D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en-US"/>
        </w:rPr>
        <w:t>orálního</w:t>
      </w:r>
      <w:proofErr w:type="spellEnd"/>
      <w:r w:rsidRPr="0057616D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57616D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en-US"/>
        </w:rPr>
        <w:t>zdraví</w:t>
      </w:r>
      <w:proofErr w:type="spellEnd"/>
    </w:p>
    <w:p w14:paraId="495C2C12" w14:textId="1A87E6F0" w:rsidR="0097676F" w:rsidRPr="00A31E36" w:rsidRDefault="00661063" w:rsidP="0097676F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en-US"/>
        </w:rPr>
      </w:pP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Čtvrté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kolo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grantových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žádostí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nadace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proběhlo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v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září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2022 a z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obrovského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počtu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přihlášek</w:t>
      </w:r>
      <w:proofErr w:type="spellEnd"/>
      <w:r w:rsid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mělo</w:t>
      </w:r>
      <w:proofErr w:type="spellEnd"/>
      <w:r w:rsid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tu</w:t>
      </w:r>
      <w:proofErr w:type="spellEnd"/>
      <w:r w:rsid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čest</w:t>
      </w:r>
      <w:proofErr w:type="spellEnd"/>
      <w:r w:rsid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být</w:t>
      </w:r>
      <w:proofErr w:type="spellEnd"/>
      <w:r w:rsid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přijato</w:t>
      </w:r>
      <w:proofErr w:type="spellEnd"/>
      <w:r w:rsid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5671A"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šest</w:t>
      </w:r>
      <w:proofErr w:type="spellEnd"/>
      <w:r w:rsidR="0095671A"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5671A"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studií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.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Žadatelé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zastupují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následující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kategorie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: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vládní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organizace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nevládní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organizace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univerzita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výzkumná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instituce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nebo</w:t>
      </w:r>
      <w:proofErr w:type="spellEnd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661063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jiné</w:t>
      </w:r>
      <w:proofErr w:type="spellEnd"/>
      <w:r w:rsidR="0097676F" w:rsidRPr="00A31E36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. </w:t>
      </w:r>
    </w:p>
    <w:p w14:paraId="70137E7C" w14:textId="77777777" w:rsidR="0097676F" w:rsidRPr="00A31E36" w:rsidRDefault="0097676F" w:rsidP="0097676F">
      <w:pPr>
        <w:pStyle w:val="Default"/>
        <w:spacing w:line="340" w:lineRule="atLeast"/>
        <w:jc w:val="both"/>
        <w:rPr>
          <w:rFonts w:ascii="72 Light" w:eastAsia="Verdana" w:hAnsi="72 Light" w:cs="72 Light"/>
          <w:b/>
          <w:bCs/>
          <w:color w:val="222222"/>
          <w:sz w:val="23"/>
          <w:szCs w:val="23"/>
          <w:shd w:val="clear" w:color="auto" w:fill="FFFFFF"/>
          <w:lang w:val="en-US"/>
        </w:rPr>
      </w:pPr>
    </w:p>
    <w:p w14:paraId="36E853FB" w14:textId="3C851F2E" w:rsidR="0097676F" w:rsidRPr="00A31E36" w:rsidRDefault="0095671A" w:rsidP="0097676F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en-US"/>
        </w:rPr>
      </w:pP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Nadace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Nakao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podporuje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akademický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výzkum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a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klinické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studie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přispívající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k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jejímu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</w:t>
      </w:r>
      <w:r w:rsidR="003F65B5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ákladnímu</w:t>
      </w:r>
      <w:proofErr w:type="spellEnd"/>
      <w:r w:rsidR="003F65B5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cíli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kterým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je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zlepšení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orálního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zdraví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a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následné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zvýšení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kvality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života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všech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lidí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na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světě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. </w:t>
      </w:r>
      <w:proofErr w:type="spellStart"/>
      <w:r w:rsidR="00790854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Mezi</w:t>
      </w:r>
      <w:proofErr w:type="spellEnd"/>
      <w:r w:rsidR="00790854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790854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k</w:t>
      </w:r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líčové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oblasti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výzkumu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orálního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zdraví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790854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patří</w:t>
      </w:r>
      <w:proofErr w:type="spellEnd"/>
      <w:r w:rsidR="00790854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ty,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které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se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zabývají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minimáln</w:t>
      </w:r>
      <w:r w:rsidR="00790854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ě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intervenční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stomatologií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orálním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zdravím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ve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stárnoucí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populaci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a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hnutím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8020,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funkcí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zubů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prevencí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orální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křehkosti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a </w:t>
      </w:r>
      <w:proofErr w:type="spellStart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dentálním</w:t>
      </w:r>
      <w:proofErr w:type="spellEnd"/>
      <w:r w:rsidRPr="0095671A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IQ.</w:t>
      </w:r>
    </w:p>
    <w:p w14:paraId="09EAA49F" w14:textId="77777777" w:rsidR="0097676F" w:rsidRPr="00A31E36" w:rsidRDefault="0097676F" w:rsidP="0097676F">
      <w:pPr>
        <w:pStyle w:val="Default"/>
        <w:spacing w:line="340" w:lineRule="atLeast"/>
        <w:ind w:left="960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en-US"/>
        </w:rPr>
      </w:pPr>
    </w:p>
    <w:p w14:paraId="09BA1279" w14:textId="1731344E" w:rsidR="0097676F" w:rsidRPr="00A31E36" w:rsidRDefault="0097676F" w:rsidP="0097676F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en-US"/>
        </w:rPr>
      </w:pPr>
      <w:r w:rsidRPr="00A31E36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“</w:t>
      </w:r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"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Inspirací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pro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nadaci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bylo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téma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které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je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nám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velmi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blízké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: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vliv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orálního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zdraví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na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kvalitu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života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.</w:t>
      </w:r>
      <w:r w:rsidRPr="00A31E36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Můj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manžel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a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já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věříme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že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stomatologie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hraje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zásadní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roli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ve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zdraví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a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dlouhověkosti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lidí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na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celém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světě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.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Těšíme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se,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že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se t</w:t>
      </w:r>
      <w:r w:rsidR="009F150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ot</w:t>
      </w:r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o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stane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realitou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prostřednictvím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aktivit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nadace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,"</w:t>
      </w:r>
      <w:r w:rsidR="009F150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řekl</w:t>
      </w:r>
      <w:r w:rsidR="009F150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a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Makiko Nakao,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prezident</w:t>
      </w:r>
      <w:r w:rsidR="009F150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ka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nadace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Nakao pro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celosvětové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orální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zdraví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při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jejím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oficiálním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zahájení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v </w:t>
      </w:r>
      <w:proofErr w:type="spellStart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roce</w:t>
      </w:r>
      <w:proofErr w:type="spellEnd"/>
      <w:r w:rsidR="00977AA9" w:rsidRPr="00977AA9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2018.</w:t>
      </w:r>
    </w:p>
    <w:p w14:paraId="426373F7" w14:textId="77777777" w:rsidR="0097676F" w:rsidRPr="00A31E36" w:rsidRDefault="0097676F" w:rsidP="0097676F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en-US"/>
        </w:rPr>
      </w:pPr>
    </w:p>
    <w:p w14:paraId="726B92C0" w14:textId="77777777" w:rsidR="00AC2EEC" w:rsidRDefault="00AC2EEC" w:rsidP="0097676F">
      <w:pPr>
        <w:pStyle w:val="Default"/>
        <w:spacing w:line="340" w:lineRule="atLeast"/>
        <w:jc w:val="both"/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en-US"/>
        </w:rPr>
      </w:pPr>
      <w:r w:rsidRPr="00AC2EEC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en-US"/>
        </w:rPr>
        <w:t xml:space="preserve">O </w:t>
      </w:r>
      <w:proofErr w:type="spellStart"/>
      <w:r w:rsidRPr="00AC2EEC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en-US"/>
        </w:rPr>
        <w:t>nadaci</w:t>
      </w:r>
      <w:proofErr w:type="spellEnd"/>
      <w:r w:rsidRPr="00AC2EEC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en-US"/>
        </w:rPr>
        <w:t xml:space="preserve"> Nakao</w:t>
      </w:r>
    </w:p>
    <w:p w14:paraId="195B88A2" w14:textId="77777777" w:rsidR="00AC2EEC" w:rsidRDefault="00AC2EEC" w:rsidP="0097676F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</w:pP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Dne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21.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září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2018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byla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ve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švýcarském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Luzernu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založena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nadace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Nakao for Worldwide Oral Health. To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bylo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umožněno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panem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Makoto Nakao,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bývalým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předsedou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GC Corporation,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který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po 42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letech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v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čele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společnosti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daroval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své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soukromé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akcie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společnosti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na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podporu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této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vznešené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iniciativy</w:t>
      </w:r>
      <w:proofErr w:type="spellEnd"/>
      <w:r w:rsidR="0097676F" w:rsidRPr="00A31E36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.</w:t>
      </w:r>
    </w:p>
    <w:p w14:paraId="7464444B" w14:textId="0D87A5A3" w:rsidR="0097676F" w:rsidRPr="008E45B9" w:rsidRDefault="00AC2EEC" w:rsidP="0097676F">
      <w:pPr>
        <w:pStyle w:val="Default"/>
        <w:spacing w:line="340" w:lineRule="atLeast"/>
        <w:jc w:val="both"/>
        <w:rPr>
          <w:rFonts w:ascii="72 Light" w:eastAsia="Verdana" w:hAnsi="72 Light" w:cs="72 Light"/>
          <w:color w:val="FF0000"/>
          <w:sz w:val="23"/>
          <w:szCs w:val="23"/>
          <w:shd w:val="clear" w:color="auto" w:fill="FFFFFF"/>
          <w:lang w:val="en-US"/>
        </w:rPr>
      </w:pP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Správní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rada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nadace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Nakao se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může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pochlubit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týmem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významných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stomatologických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odborníků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ze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čtyř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kontinentů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; Evropa, Amerika,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Austrálie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a Asie.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Jsou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to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profesor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Reinhart Hickel,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profesor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Clark Stanford,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profesor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Macro Ferrari,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profesor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Eric Reynolds, </w:t>
      </w:r>
      <w:proofErr w:type="spellStart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profesor</w:t>
      </w:r>
      <w:proofErr w:type="spellEnd"/>
      <w:r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Keiichi Sasaki a Dr. Kiyotaka Nakao.</w:t>
      </w:r>
    </w:p>
    <w:p w14:paraId="459CD906" w14:textId="33640F0F" w:rsidR="0097676F" w:rsidRPr="00A31E36" w:rsidRDefault="008C441F" w:rsidP="0097676F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en-US"/>
        </w:rPr>
      </w:pPr>
      <w:proofErr w:type="spellStart"/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Možnost</w:t>
      </w:r>
      <w:proofErr w:type="spellEnd"/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podat</w:t>
      </w:r>
      <w:proofErr w:type="spellEnd"/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</w:t>
      </w:r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řihlášk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u</w:t>
      </w:r>
      <w:proofErr w:type="spellEnd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je</w:t>
      </w:r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otevřen</w:t>
      </w: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a</w:t>
      </w:r>
      <w:proofErr w:type="spellEnd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do 4. </w:t>
      </w:r>
      <w:proofErr w:type="spellStart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prosince</w:t>
      </w:r>
      <w:proofErr w:type="spellEnd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2023 </w:t>
      </w:r>
      <w:proofErr w:type="spellStart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prostřednictvím</w:t>
      </w:r>
      <w:proofErr w:type="spellEnd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formuláře</w:t>
      </w:r>
      <w:proofErr w:type="spellEnd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žádosti</w:t>
      </w:r>
      <w:proofErr w:type="spellEnd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na</w:t>
      </w:r>
      <w:proofErr w:type="spellEnd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webových</w:t>
      </w:r>
      <w:proofErr w:type="spellEnd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stránkách</w:t>
      </w:r>
      <w:proofErr w:type="spellEnd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nadace</w:t>
      </w:r>
      <w:proofErr w:type="spellEnd"/>
      <w:r w:rsidR="00AC2EEC" w:rsidRPr="00AC2EE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Nakao </w:t>
      </w:r>
      <w:hyperlink r:id="rId6" w:history="1">
        <w:r w:rsidR="0097676F" w:rsidRPr="00A31E36">
          <w:rPr>
            <w:rStyle w:val="Hyperlink0"/>
            <w:rFonts w:ascii="72 Light" w:hAnsi="72 Light" w:cs="72 Light"/>
            <w:sz w:val="23"/>
            <w:szCs w:val="23"/>
            <w:shd w:val="clear" w:color="auto" w:fill="FFFFFF"/>
            <w:lang w:val="en-US"/>
          </w:rPr>
          <w:t>https://www.foundation-nakao.com/applications</w:t>
        </w:r>
      </w:hyperlink>
    </w:p>
    <w:p w14:paraId="2D3E84B0" w14:textId="77777777" w:rsidR="0097676F" w:rsidRPr="00A31E36" w:rsidRDefault="0097676F" w:rsidP="0097676F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en-US"/>
        </w:rPr>
      </w:pPr>
    </w:p>
    <w:p w14:paraId="52750EAE" w14:textId="77777777" w:rsidR="0097676F" w:rsidRPr="00A31E36" w:rsidRDefault="0097676F" w:rsidP="0097676F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en-US"/>
        </w:rPr>
      </w:pPr>
    </w:p>
    <w:p w14:paraId="19E1481B" w14:textId="77777777" w:rsidR="00AC2EEC" w:rsidRPr="003F65B5" w:rsidRDefault="00AC2EEC" w:rsidP="0097676F">
      <w:pPr>
        <w:pStyle w:val="Default"/>
        <w:spacing w:line="340" w:lineRule="atLeast"/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it-IT"/>
        </w:rPr>
      </w:pPr>
      <w:r w:rsidRPr="003F65B5"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it-IT"/>
        </w:rPr>
        <w:t xml:space="preserve">Pro </w:t>
      </w:r>
      <w:proofErr w:type="spellStart"/>
      <w:r w:rsidRPr="003F65B5"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it-IT"/>
        </w:rPr>
        <w:t>reference</w:t>
      </w:r>
      <w:proofErr w:type="spellEnd"/>
      <w:r w:rsidRPr="003F65B5"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it-IT"/>
        </w:rPr>
        <w:t xml:space="preserve"> a </w:t>
      </w:r>
      <w:proofErr w:type="spellStart"/>
      <w:r w:rsidRPr="003F65B5"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it-IT"/>
        </w:rPr>
        <w:t>další</w:t>
      </w:r>
      <w:proofErr w:type="spellEnd"/>
      <w:r w:rsidRPr="003F65B5"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it-IT"/>
        </w:rPr>
        <w:t xml:space="preserve"> </w:t>
      </w:r>
      <w:proofErr w:type="spellStart"/>
      <w:r w:rsidRPr="003F65B5"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it-IT"/>
        </w:rPr>
        <w:t>informace</w:t>
      </w:r>
      <w:proofErr w:type="spellEnd"/>
      <w:r w:rsidRPr="003F65B5"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it-IT"/>
        </w:rPr>
        <w:t xml:space="preserve"> </w:t>
      </w:r>
      <w:proofErr w:type="spellStart"/>
      <w:r w:rsidRPr="003F65B5"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it-IT"/>
        </w:rPr>
        <w:t>navštivte</w:t>
      </w:r>
      <w:proofErr w:type="spellEnd"/>
      <w:r w:rsidRPr="003F65B5"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it-IT"/>
        </w:rPr>
        <w:t>:</w:t>
      </w:r>
    </w:p>
    <w:p w14:paraId="4845F08E" w14:textId="77777777" w:rsidR="00AC2EEC" w:rsidRPr="003F65B5" w:rsidRDefault="00AC2EEC" w:rsidP="0097676F">
      <w:pPr>
        <w:pStyle w:val="Default"/>
        <w:spacing w:line="340" w:lineRule="atLeast"/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it-IT"/>
        </w:rPr>
      </w:pPr>
    </w:p>
    <w:p w14:paraId="5CF4C07E" w14:textId="7297E555" w:rsidR="0097676F" w:rsidRPr="00A31E36" w:rsidRDefault="0097676F" w:rsidP="0097676F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</w:pPr>
      <w:r w:rsidRPr="00A31E36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Foundation Nakao for Worldwide Oral Health</w:t>
      </w:r>
      <w:r w:rsidRPr="00A31E36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br/>
      </w:r>
      <w:proofErr w:type="spellStart"/>
      <w:r w:rsidRPr="00A31E36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Fluhmattweg</w:t>
      </w:r>
      <w:proofErr w:type="spellEnd"/>
      <w:r w:rsidRPr="00A31E36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 xml:space="preserve"> 13</w:t>
      </w:r>
      <w:r w:rsidRPr="00A31E36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br/>
        <w:t>6004 Luzern, Switzerland </w:t>
      </w:r>
    </w:p>
    <w:p w14:paraId="3489947D" w14:textId="77777777" w:rsidR="0097676F" w:rsidRPr="00A31E36" w:rsidRDefault="0097676F" w:rsidP="0097676F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</w:pPr>
      <w:r w:rsidRPr="00A31E36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>Fon + 41.41.203.27.17</w:t>
      </w:r>
    </w:p>
    <w:p w14:paraId="1D125CC6" w14:textId="77777777" w:rsidR="0097676F" w:rsidRPr="00A31E36" w:rsidRDefault="00000000" w:rsidP="0097676F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</w:pPr>
      <w:hyperlink r:id="rId7" w:history="1">
        <w:r w:rsidR="0097676F" w:rsidRPr="00A31E36">
          <w:rPr>
            <w:rFonts w:ascii="72 Light" w:hAnsi="72 Light" w:cs="72 Light"/>
            <w:color w:val="222222"/>
            <w:sz w:val="23"/>
            <w:szCs w:val="23"/>
            <w:shd w:val="clear" w:color="auto" w:fill="FFFFFF"/>
            <w:lang w:val="en-US"/>
          </w:rPr>
          <w:t>www.foundation-nakao.com</w:t>
        </w:r>
      </w:hyperlink>
    </w:p>
    <w:p w14:paraId="647DD7D7" w14:textId="77777777" w:rsidR="0097676F" w:rsidRDefault="00000000" w:rsidP="0097676F">
      <w:pPr>
        <w:pStyle w:val="Default"/>
        <w:tabs>
          <w:tab w:val="center" w:pos="4819"/>
        </w:tabs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</w:pPr>
      <w:hyperlink r:id="rId8" w:history="1">
        <w:r w:rsidR="0097676F" w:rsidRPr="00A31E36">
          <w:rPr>
            <w:rFonts w:ascii="72 Light" w:hAnsi="72 Light" w:cs="72 Light"/>
            <w:color w:val="222222"/>
            <w:sz w:val="23"/>
            <w:szCs w:val="23"/>
            <w:shd w:val="clear" w:color="auto" w:fill="FFFFFF"/>
            <w:lang w:val="en-US"/>
          </w:rPr>
          <w:t>info@foundation-nakao.com</w:t>
        </w:r>
      </w:hyperlink>
    </w:p>
    <w:p w14:paraId="4ACE50FC" w14:textId="77777777" w:rsidR="0097676F" w:rsidRDefault="0097676F" w:rsidP="0097676F">
      <w:pPr>
        <w:pStyle w:val="Default"/>
        <w:tabs>
          <w:tab w:val="center" w:pos="4819"/>
        </w:tabs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</w:pPr>
      <w:r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  <w:tab/>
      </w:r>
    </w:p>
    <w:p w14:paraId="6805B361" w14:textId="77777777" w:rsidR="0097676F" w:rsidRDefault="0097676F" w:rsidP="0097676F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</w:pPr>
      <w:r w:rsidRPr="00A31E36">
        <w:rPr>
          <w:rFonts w:ascii="72 Light" w:hAnsi="72 Light" w:cs="72 Light"/>
          <w:noProof/>
          <w:color w:val="222222"/>
          <w:sz w:val="23"/>
          <w:szCs w:val="23"/>
          <w:shd w:val="clear" w:color="auto" w:fill="FFFFFF"/>
          <w:lang w:val="en-US"/>
        </w:rPr>
        <w:drawing>
          <wp:inline distT="0" distB="0" distL="0" distR="0" wp14:anchorId="7231162B" wp14:editId="602C7345">
            <wp:extent cx="1245075" cy="1104900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7193C92-48CA-48A8-B4D7-12B38F581E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7193C92-48CA-48A8-B4D7-12B38F581E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875" cy="112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F764B" w14:textId="77777777" w:rsidR="0097676F" w:rsidRDefault="0097676F" w:rsidP="0097676F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</w:pPr>
    </w:p>
    <w:p w14:paraId="7529DDDB" w14:textId="77777777" w:rsidR="0097676F" w:rsidRDefault="0097676F" w:rsidP="0097676F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en-US"/>
        </w:rPr>
      </w:pPr>
    </w:p>
    <w:p w14:paraId="623106C1" w14:textId="77777777" w:rsidR="0097676F" w:rsidRPr="00420A86" w:rsidRDefault="0097676F" w:rsidP="0097676F">
      <w:pPr>
        <w:pStyle w:val="Default"/>
        <w:spacing w:line="340" w:lineRule="atLeast"/>
        <w:rPr>
          <w:rFonts w:hint="eastAsia"/>
          <w:noProof/>
          <w:lang w:val="en-US"/>
        </w:rPr>
      </w:pPr>
      <w:r>
        <w:rPr>
          <w:noProof/>
        </w:rPr>
        <w:drawing>
          <wp:inline distT="0" distB="0" distL="0" distR="0" wp14:anchorId="244EFD74" wp14:editId="055E0763">
            <wp:extent cx="3382077" cy="22542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385" cy="229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A86">
        <w:rPr>
          <w:lang w:val="en-US"/>
        </w:rPr>
        <w:t xml:space="preserve"> </w:t>
      </w:r>
    </w:p>
    <w:p w14:paraId="0DDCFF0C" w14:textId="1F601FD8" w:rsidR="0097676F" w:rsidRPr="00C50A4D" w:rsidRDefault="00AC2EEC" w:rsidP="0097676F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16"/>
          <w:szCs w:val="16"/>
          <w:shd w:val="clear" w:color="auto" w:fill="FFFFFF"/>
          <w:lang w:val="en-US"/>
        </w:rPr>
      </w:pPr>
      <w:proofErr w:type="spellStart"/>
      <w:r>
        <w:rPr>
          <w:rFonts w:ascii="72 Light" w:hAnsi="72 Light" w:cs="72 Light"/>
          <w:color w:val="222222"/>
          <w:sz w:val="16"/>
          <w:szCs w:val="16"/>
          <w:shd w:val="clear" w:color="auto" w:fill="FFFFFF"/>
          <w:lang w:val="en-US"/>
        </w:rPr>
        <w:t>Paní</w:t>
      </w:r>
      <w:proofErr w:type="spellEnd"/>
      <w:r w:rsidR="0097676F" w:rsidRPr="00C50A4D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en-US"/>
        </w:rPr>
        <w:t xml:space="preserve"> Makiko Nakao, </w:t>
      </w:r>
      <w:proofErr w:type="spellStart"/>
      <w:r w:rsidR="003F65B5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en-US"/>
        </w:rPr>
        <w:t>p</w:t>
      </w:r>
      <w:r w:rsidRPr="00AC2EEC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en-US"/>
        </w:rPr>
        <w:t>ředsed</w:t>
      </w:r>
      <w:r>
        <w:rPr>
          <w:rFonts w:ascii="72 Light" w:hAnsi="72 Light" w:cs="72 Light"/>
          <w:color w:val="222222"/>
          <w:sz w:val="16"/>
          <w:szCs w:val="16"/>
          <w:shd w:val="clear" w:color="auto" w:fill="FFFFFF"/>
          <w:lang w:val="en-US"/>
        </w:rPr>
        <w:t>kyně</w:t>
      </w:r>
      <w:proofErr w:type="spellEnd"/>
      <w:r w:rsidRPr="00AC2EEC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en-US"/>
        </w:rPr>
        <w:t>správní</w:t>
      </w:r>
      <w:proofErr w:type="spellEnd"/>
      <w:r w:rsidRPr="00AC2EEC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en-US"/>
        </w:rPr>
        <w:t>rady</w:t>
      </w:r>
      <w:proofErr w:type="spellEnd"/>
      <w:r w:rsidRPr="00AC2EEC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AC2EEC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en-US"/>
        </w:rPr>
        <w:t>nadace</w:t>
      </w:r>
      <w:proofErr w:type="spellEnd"/>
      <w:r w:rsidR="0097676F" w:rsidRPr="00C50A4D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en-US"/>
        </w:rPr>
        <w:t xml:space="preserve"> </w:t>
      </w:r>
      <w:r>
        <w:rPr>
          <w:rFonts w:ascii="72 Light" w:hAnsi="72 Light" w:cs="72 Light"/>
          <w:color w:val="222222"/>
          <w:sz w:val="16"/>
          <w:szCs w:val="16"/>
          <w:shd w:val="clear" w:color="auto" w:fill="FFFFFF"/>
          <w:lang w:val="en-US"/>
        </w:rPr>
        <w:t>a</w:t>
      </w:r>
      <w:r w:rsidR="0097676F" w:rsidRPr="00C50A4D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en-US"/>
        </w:rPr>
        <w:t xml:space="preserve"> </w:t>
      </w:r>
      <w:r>
        <w:rPr>
          <w:rFonts w:ascii="72 Light" w:hAnsi="72 Light" w:cs="72 Light"/>
          <w:color w:val="222222"/>
          <w:sz w:val="16"/>
          <w:szCs w:val="16"/>
          <w:shd w:val="clear" w:color="auto" w:fill="FFFFFF"/>
          <w:lang w:val="en-US"/>
        </w:rPr>
        <w:t>pan</w:t>
      </w:r>
      <w:r w:rsidR="0097676F" w:rsidRPr="00C50A4D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en-US"/>
        </w:rPr>
        <w:t xml:space="preserve"> Makoto Nakao</w:t>
      </w:r>
    </w:p>
    <w:p w14:paraId="4C7D97DD" w14:textId="77777777" w:rsidR="00611C2B" w:rsidRDefault="00611C2B"/>
    <w:sectPr w:rsidR="00611C2B">
      <w:head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AABD2" w14:textId="77777777" w:rsidR="00736062" w:rsidRDefault="00736062">
      <w:r>
        <w:separator/>
      </w:r>
    </w:p>
  </w:endnote>
  <w:endnote w:type="continuationSeparator" w:id="0">
    <w:p w14:paraId="3BD7F4EE" w14:textId="77777777" w:rsidR="00736062" w:rsidRDefault="0073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72 Light">
    <w:altName w:val="Calibri"/>
    <w:charset w:val="00"/>
    <w:family w:val="swiss"/>
    <w:pitch w:val="variable"/>
    <w:sig w:usb0="A00002EF" w:usb1="5000205B" w:usb2="00000008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9E09" w14:textId="77777777" w:rsidR="00736062" w:rsidRDefault="00736062">
      <w:r>
        <w:separator/>
      </w:r>
    </w:p>
  </w:footnote>
  <w:footnote w:type="continuationSeparator" w:id="0">
    <w:p w14:paraId="366122BB" w14:textId="77777777" w:rsidR="00736062" w:rsidRDefault="0073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15F1" w14:textId="77777777" w:rsidR="005A5062" w:rsidRDefault="008C441F" w:rsidP="00A31E36">
    <w:pPr>
      <w:jc w:val="right"/>
    </w:pPr>
    <w:r w:rsidRPr="00A31E36">
      <w:rPr>
        <w:noProof/>
      </w:rPr>
      <w:drawing>
        <wp:inline distT="0" distB="0" distL="0" distR="0" wp14:anchorId="26094C6A" wp14:editId="4DC544DD">
          <wp:extent cx="915934" cy="466725"/>
          <wp:effectExtent l="0" t="0" r="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7209B8BE-1137-4BA5-9666-BE02D06B3B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7209B8BE-1137-4BA5-9666-BE02D06B3B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579"/>
                  <a:stretch/>
                </pic:blipFill>
                <pic:spPr>
                  <a:xfrm>
                    <a:off x="0" y="0"/>
                    <a:ext cx="928004" cy="472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6F"/>
    <w:rsid w:val="00067B61"/>
    <w:rsid w:val="000952F7"/>
    <w:rsid w:val="003573F4"/>
    <w:rsid w:val="003F65B5"/>
    <w:rsid w:val="0057616D"/>
    <w:rsid w:val="00611C2B"/>
    <w:rsid w:val="00661063"/>
    <w:rsid w:val="006F2CB6"/>
    <w:rsid w:val="00736062"/>
    <w:rsid w:val="00763DB6"/>
    <w:rsid w:val="00790854"/>
    <w:rsid w:val="00875502"/>
    <w:rsid w:val="008C441F"/>
    <w:rsid w:val="008F5B10"/>
    <w:rsid w:val="0094038D"/>
    <w:rsid w:val="0095671A"/>
    <w:rsid w:val="0097676F"/>
    <w:rsid w:val="00977AA9"/>
    <w:rsid w:val="009B0E4F"/>
    <w:rsid w:val="009F1509"/>
    <w:rsid w:val="00AC2EEC"/>
    <w:rsid w:val="00B63521"/>
    <w:rsid w:val="00B76C1F"/>
    <w:rsid w:val="00C0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33B0"/>
  <w15:chartTrackingRefBased/>
  <w15:docId w15:val="{65C885DB-2C57-48B2-9F21-DB43FC7C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6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CH"/>
    </w:rPr>
  </w:style>
  <w:style w:type="character" w:customStyle="1" w:styleId="None">
    <w:name w:val="None"/>
    <w:rsid w:val="0097676F"/>
  </w:style>
  <w:style w:type="character" w:customStyle="1" w:styleId="Hyperlink0">
    <w:name w:val="Hyperlink.0"/>
    <w:basedOn w:val="None"/>
    <w:rsid w:val="0097676F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undation-nakao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oundation-nakao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undation-nakao.com/application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Rytychova, Jana</dc:creator>
  <cp:keywords/>
  <dc:description/>
  <cp:lastModifiedBy>Krandova, Blanka</cp:lastModifiedBy>
  <cp:revision>3</cp:revision>
  <dcterms:created xsi:type="dcterms:W3CDTF">2023-10-03T09:42:00Z</dcterms:created>
  <dcterms:modified xsi:type="dcterms:W3CDTF">2023-10-03T09:45:00Z</dcterms:modified>
</cp:coreProperties>
</file>