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2633C007" w:rsidR="004C48D0" w:rsidRPr="00094C11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es-ES"/>
        </w:rPr>
      </w:pPr>
      <w:r w:rsidRPr="00253004">
        <w:rPr>
          <w:rFonts w:ascii="Avenir Next LT Pro" w:hAnsi="Avenir Next LT Pro"/>
          <w:b/>
          <w:bCs/>
          <w:noProof/>
          <w:color w:val="404040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DD7EC7" w:rsidRPr="00094C11">
        <w:rPr>
          <w:rFonts w:ascii="Avenir Next LT Pro" w:hAnsi="Avenir Next LT Pro"/>
          <w:b/>
          <w:bCs/>
          <w:noProof/>
          <w:color w:val="404040"/>
          <w:sz w:val="30"/>
          <w:szCs w:val="30"/>
          <w:lang w:val="es-ES"/>
        </w:rPr>
        <w:t>Comunicado de prensa</w:t>
      </w:r>
    </w:p>
    <w:p w14:paraId="0C69B5D1" w14:textId="77777777" w:rsidR="00270FCD" w:rsidRPr="00094C11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s-ES"/>
        </w:rPr>
      </w:pPr>
    </w:p>
    <w:p w14:paraId="44BB3312" w14:textId="15DCB030" w:rsidR="004C48D0" w:rsidRPr="00094C11" w:rsidRDefault="00DD7EC7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s-ES"/>
        </w:rPr>
      </w:pPr>
      <w:r w:rsidRPr="00094C11">
        <w:rPr>
          <w:rFonts w:ascii="Avenir Next LT Pro" w:eastAsia="Verdana" w:hAnsi="Avenir Next LT Pro" w:cs="Verdana"/>
          <w:color w:val="404040"/>
          <w:u w:val="single"/>
          <w:lang w:val="es-ES"/>
        </w:rPr>
        <w:t>Juntos podemos llegar alto</w:t>
      </w:r>
    </w:p>
    <w:p w14:paraId="4CB4B907" w14:textId="77777777" w:rsidR="00270FCD" w:rsidRPr="00094C11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es-ES"/>
        </w:rPr>
      </w:pPr>
    </w:p>
    <w:p w14:paraId="1DED24C0" w14:textId="6BDE0238" w:rsidR="004E2FB3" w:rsidRPr="00DD7EC7" w:rsidRDefault="00DD7EC7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</w:pPr>
      <w:r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 xml:space="preserve">Simposio </w:t>
      </w:r>
      <w:r w:rsidR="004A6E2F"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Bio-</w:t>
      </w:r>
      <w:proofErr w:type="spellStart"/>
      <w:r w:rsidR="004A6E2F"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Emulation</w:t>
      </w:r>
      <w:proofErr w:type="spellEnd"/>
      <w:r w:rsidR="004A6E2F"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 xml:space="preserve"> 2023 </w:t>
      </w:r>
      <w:r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e</w:t>
      </w:r>
      <w:r w:rsidR="004A6E2F"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n Sof</w:t>
      </w:r>
      <w:r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í</w:t>
      </w:r>
      <w:r w:rsidR="004A6E2F"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a, Bulgaria</w:t>
      </w:r>
      <w:r w:rsidRPr="00DD7EC7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: a la vanguardia de la excelencia en</w:t>
      </w:r>
      <w:r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 xml:space="preserve"> odontología</w:t>
      </w:r>
    </w:p>
    <w:p w14:paraId="200C425C" w14:textId="77777777" w:rsidR="00914FC6" w:rsidRPr="00DD7EC7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</w:p>
    <w:p w14:paraId="57CC7001" w14:textId="1F62FA67" w:rsidR="00914FC6" w:rsidRDefault="00DD7EC7" w:rsidP="00DD7EC7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El Simposio </w:t>
      </w:r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>Bio-</w:t>
      </w:r>
      <w:proofErr w:type="spellStart"/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>Emulation</w:t>
      </w:r>
      <w:proofErr w:type="spellEnd"/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>,</w:t>
      </w:r>
      <w:r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 que tuvo lugar los días 4 y 5 de noviembre en la vibrante ciudad de Sofía, en Bulgaria,</w:t>
      </w:r>
      <w:r>
        <w:rPr>
          <w:rFonts w:ascii="Avenir Next LT Pro" w:hAnsi="Avenir Next LT Pro"/>
          <w:color w:val="404040"/>
          <w:u w:color="404040"/>
          <w:lang w:val="es-ES_tradnl"/>
        </w:rPr>
        <w:t xml:space="preserve"> juntó a dentistas líderes, técnicos dentales y profesionales del sector para explorar las últimas tendencias en el campo de la odontología. </w:t>
      </w:r>
      <w:r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Organizado por el equipo de </w:t>
      </w:r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>Bio-</w:t>
      </w:r>
      <w:proofErr w:type="spellStart"/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>Emulation</w:t>
      </w:r>
      <w:proofErr w:type="spellEnd"/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 </w:t>
      </w:r>
      <w:r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y orgullosamente patrocinado por </w:t>
      </w:r>
      <w:r w:rsidR="00606560" w:rsidRPr="00DD7EC7">
        <w:rPr>
          <w:rFonts w:ascii="Avenir Next LT Pro" w:hAnsi="Avenir Next LT Pro"/>
          <w:color w:val="404040"/>
          <w:u w:color="404040"/>
          <w:lang w:val="es-ES_tradnl"/>
        </w:rPr>
        <w:t>GC Europe</w:t>
      </w:r>
      <w:r w:rsidR="00914FC6"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, </w:t>
      </w:r>
      <w:r w:rsidRPr="00DD7EC7">
        <w:rPr>
          <w:rFonts w:ascii="Avenir Next LT Pro" w:hAnsi="Avenir Next LT Pro"/>
          <w:color w:val="404040"/>
          <w:u w:color="404040"/>
          <w:lang w:val="es-ES_tradnl"/>
        </w:rPr>
        <w:t>este</w:t>
      </w:r>
      <w:r>
        <w:rPr>
          <w:rFonts w:ascii="Avenir Next LT Pro" w:hAnsi="Avenir Next LT Pro"/>
          <w:color w:val="404040"/>
          <w:u w:color="404040"/>
          <w:lang w:val="es-ES_tradnl"/>
        </w:rPr>
        <w:t xml:space="preserve"> evento</w:t>
      </w:r>
      <w:r w:rsidRPr="00DD7EC7">
        <w:rPr>
          <w:lang w:val="es-ES_tradnl"/>
        </w:rPr>
        <w:t xml:space="preserve"> </w:t>
      </w:r>
      <w:r w:rsidRPr="00DD7EC7">
        <w:rPr>
          <w:rFonts w:ascii="Avenir Next LT Pro" w:hAnsi="Avenir Next LT Pro"/>
          <w:color w:val="404040"/>
          <w:u w:color="404040"/>
          <w:lang w:val="es-ES_tradnl"/>
        </w:rPr>
        <w:t xml:space="preserve">sentó las bases de debates y colaboraciones </w:t>
      </w:r>
      <w:r>
        <w:rPr>
          <w:rFonts w:ascii="Avenir Next LT Pro" w:hAnsi="Avenir Next LT Pro"/>
          <w:color w:val="404040"/>
          <w:u w:color="404040"/>
          <w:lang w:val="es-ES_tradnl"/>
        </w:rPr>
        <w:t xml:space="preserve">innovadoras. </w:t>
      </w:r>
    </w:p>
    <w:p w14:paraId="2961D7C1" w14:textId="77777777" w:rsidR="00DD7EC7" w:rsidRDefault="00DD7EC7" w:rsidP="00DD7EC7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</w:p>
    <w:p w14:paraId="600ADD20" w14:textId="483EDD79" w:rsidR="007828FC" w:rsidRPr="007828FC" w:rsidRDefault="007828FC" w:rsidP="00DD7EC7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>
        <w:rPr>
          <w:rFonts w:ascii="Avenir Next LT Pro" w:hAnsi="Avenir Next LT Pro"/>
          <w:color w:val="404040"/>
          <w:u w:color="404040"/>
          <w:lang w:val="es-ES_tradnl"/>
        </w:rPr>
        <w:t xml:space="preserve">El simposio fue un éxito rotundo con más de 500 asistentes de 32 países. </w:t>
      </w:r>
      <w:r w:rsidRPr="007828FC">
        <w:rPr>
          <w:rFonts w:ascii="Avenir Next LT Pro" w:hAnsi="Avenir Next LT Pro"/>
          <w:color w:val="404040"/>
          <w:u w:color="404040"/>
          <w:lang w:val="es-ES_tradnl"/>
        </w:rPr>
        <w:t>Los once ponentes mostraron un alto nivel en odontología y</w:t>
      </w:r>
      <w:r>
        <w:rPr>
          <w:rFonts w:ascii="Avenir Next LT Pro" w:hAnsi="Avenir Next LT Pro"/>
          <w:color w:val="404040"/>
          <w:u w:color="404040"/>
          <w:lang w:val="es-ES_tradnl"/>
        </w:rPr>
        <w:t xml:space="preserve"> tecnología dental, también en los talleres prácticos y demostraciones. En total, se impartieron 10 ponencias y 8 talleres.</w:t>
      </w:r>
    </w:p>
    <w:p w14:paraId="4AA2B0D4" w14:textId="77777777" w:rsidR="00914FC6" w:rsidRPr="00094C1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"/>
        </w:rPr>
      </w:pPr>
    </w:p>
    <w:p w14:paraId="5E66A34F" w14:textId="4D299094" w:rsidR="00914FC6" w:rsidRPr="009C1FBF" w:rsidRDefault="007828FC" w:rsidP="009C1FBF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 w:rsidRPr="009C1FBF">
        <w:rPr>
          <w:rFonts w:ascii="Avenir Next LT Pro" w:hAnsi="Avenir Next LT Pro"/>
          <w:color w:val="404040"/>
          <w:u w:color="404040"/>
          <w:lang w:val="es-ES_tradnl"/>
        </w:rPr>
        <w:t xml:space="preserve">El </w:t>
      </w:r>
      <w:r w:rsidR="00914FC6" w:rsidRPr="009C1FBF">
        <w:rPr>
          <w:rFonts w:ascii="Avenir Next LT Pro" w:hAnsi="Avenir Next LT Pro"/>
          <w:color w:val="404040"/>
          <w:u w:color="404040"/>
          <w:lang w:val="es-ES_tradnl"/>
        </w:rPr>
        <w:t>Dr Pierre Dimitrov</w:t>
      </w:r>
      <w:r w:rsidR="004A6E2F" w:rsidRPr="009C1FBF">
        <w:rPr>
          <w:rFonts w:ascii="Avenir Next LT Pro" w:hAnsi="Avenir Next LT Pro"/>
          <w:color w:val="404040"/>
          <w:u w:color="404040"/>
          <w:lang w:val="es-ES_tradnl"/>
        </w:rPr>
        <w:t xml:space="preserve">, </w:t>
      </w:r>
      <w:r w:rsidR="001222DB" w:rsidRPr="009C1FBF">
        <w:rPr>
          <w:rFonts w:ascii="Avenir Next LT Pro" w:hAnsi="Avenir Next LT Pro"/>
          <w:color w:val="404040"/>
          <w:u w:color="404040"/>
          <w:lang w:val="es-ES_tradnl"/>
        </w:rPr>
        <w:t>jefe</w:t>
      </w:r>
      <w:r w:rsidR="009C1FBF">
        <w:rPr>
          <w:rFonts w:ascii="Avenir Next LT Pro" w:hAnsi="Avenir Next LT Pro"/>
          <w:color w:val="404040"/>
          <w:u w:color="404040"/>
          <w:lang w:val="es-ES_tradnl"/>
        </w:rPr>
        <w:t xml:space="preserve"> del Comité organizador, expresó su emoción sobre el simposio: “El Simposio Bio-</w:t>
      </w:r>
      <w:proofErr w:type="spellStart"/>
      <w:r w:rsidR="009C1FBF">
        <w:rPr>
          <w:rFonts w:ascii="Avenir Next LT Pro" w:hAnsi="Avenir Next LT Pro"/>
          <w:color w:val="404040"/>
          <w:u w:color="404040"/>
          <w:lang w:val="es-ES_tradnl"/>
        </w:rPr>
        <w:t>Emulation</w:t>
      </w:r>
      <w:proofErr w:type="spellEnd"/>
      <w:r w:rsidR="009C1FBF">
        <w:rPr>
          <w:rFonts w:ascii="Avenir Next LT Pro" w:hAnsi="Avenir Next LT Pro"/>
          <w:color w:val="404040"/>
          <w:u w:color="404040"/>
          <w:lang w:val="es-ES_tradnl"/>
        </w:rPr>
        <w:t xml:space="preserve"> es una prueba del espíritu colaborativo de la comunidad dental. </w:t>
      </w:r>
      <w:r w:rsidR="009C1FBF" w:rsidRPr="009C1FBF">
        <w:rPr>
          <w:rFonts w:ascii="Avenir Next LT Pro" w:hAnsi="Avenir Next LT Pro"/>
          <w:color w:val="404040"/>
          <w:u w:color="404040"/>
          <w:lang w:val="es-ES_tradnl"/>
        </w:rPr>
        <w:t>Nos dedicamos a encender la inspiración y la pasión y</w:t>
      </w:r>
      <w:r w:rsidR="009C1FBF">
        <w:rPr>
          <w:rFonts w:ascii="Avenir Next LT Pro" w:hAnsi="Avenir Next LT Pro"/>
          <w:color w:val="404040"/>
          <w:u w:color="404040"/>
          <w:lang w:val="es-ES_tradnl"/>
        </w:rPr>
        <w:t xml:space="preserve"> este evento brindó una gran oportunidad a los dentistas y técnicos para mejorar su potencial a través de la creación de redes de trabajo, el intercambio de conocimientos y la participación en talleres y conferencias de alta calidad”.</w:t>
      </w:r>
    </w:p>
    <w:p w14:paraId="2293F5ED" w14:textId="77777777" w:rsidR="00914FC6" w:rsidRPr="009C1FB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</w:p>
    <w:p w14:paraId="5578FB02" w14:textId="371F33F6" w:rsidR="002A23AB" w:rsidRPr="002A23AB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 w:rsidRPr="002A23AB">
        <w:rPr>
          <w:rFonts w:ascii="Avenir Next LT Pro" w:hAnsi="Avenir Next LT Pro"/>
          <w:color w:val="404040"/>
          <w:u w:color="404040"/>
          <w:lang w:val="es-ES_tradnl"/>
        </w:rPr>
        <w:t>GC Europe</w:t>
      </w:r>
      <w:r w:rsidR="00914FC6" w:rsidRPr="002A23AB">
        <w:rPr>
          <w:rFonts w:ascii="Avenir Next LT Pro" w:hAnsi="Avenir Next LT Pro"/>
          <w:color w:val="404040"/>
          <w:u w:color="404040"/>
          <w:lang w:val="es-ES_tradnl"/>
        </w:rPr>
        <w:t xml:space="preserve">, </w:t>
      </w:r>
      <w:r w:rsidR="002A23AB" w:rsidRPr="002A23AB">
        <w:rPr>
          <w:rFonts w:ascii="Avenir Next LT Pro" w:hAnsi="Avenir Next LT Pro"/>
          <w:color w:val="404040"/>
          <w:u w:color="404040"/>
          <w:lang w:val="es-ES_tradnl"/>
        </w:rPr>
        <w:t>patrocinador oficial del</w:t>
      </w:r>
      <w:r w:rsidR="002A23AB">
        <w:rPr>
          <w:rFonts w:ascii="Avenir Next LT Pro" w:hAnsi="Avenir Next LT Pro"/>
          <w:color w:val="404040"/>
          <w:u w:color="404040"/>
          <w:lang w:val="es-ES_tradnl"/>
        </w:rPr>
        <w:t xml:space="preserve"> simposio, desempeñó un papel fundamental al hacer posible esta reunión de mentes brillantes y deleitó a 20 participantes con un comodín para la conferencia que se ofreció por adelantado.</w:t>
      </w:r>
    </w:p>
    <w:p w14:paraId="171CD190" w14:textId="5A3A0D88" w:rsidR="00AA3BBA" w:rsidRPr="00AA3BBA" w:rsidRDefault="00716E2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 w:rsidRPr="00AA3BBA">
        <w:rPr>
          <w:rFonts w:ascii="Avenir Next LT Pro" w:hAnsi="Avenir Next LT Pro"/>
          <w:color w:val="404040"/>
          <w:u w:color="404040"/>
          <w:lang w:val="es-ES_tradnl"/>
        </w:rPr>
        <w:lastRenderedPageBreak/>
        <w:t>"</w:t>
      </w:r>
      <w:r w:rsidR="00AA3BBA" w:rsidRPr="00AA3BBA">
        <w:rPr>
          <w:rFonts w:ascii="Avenir Next LT Pro" w:hAnsi="Avenir Next LT Pro"/>
          <w:color w:val="404040"/>
          <w:u w:color="404040"/>
          <w:lang w:val="es-ES_tradnl"/>
        </w:rPr>
        <w:t>GC tuvo el privilegio de asistir a un congreso excepcional</w:t>
      </w:r>
      <w:r w:rsidR="00AA3BBA">
        <w:rPr>
          <w:rFonts w:ascii="Avenir Next LT Pro" w:hAnsi="Avenir Next LT Pro"/>
          <w:color w:val="404040"/>
          <w:u w:color="404040"/>
          <w:lang w:val="es-ES_tradnl"/>
        </w:rPr>
        <w:t xml:space="preserve"> donde la pasión por la </w:t>
      </w:r>
      <w:r w:rsidR="001222DB">
        <w:rPr>
          <w:rFonts w:ascii="Avenir Next LT Pro" w:hAnsi="Avenir Next LT Pro"/>
          <w:color w:val="404040"/>
          <w:u w:color="404040"/>
          <w:lang w:val="es-ES_tradnl"/>
        </w:rPr>
        <w:t>odontología</w:t>
      </w:r>
      <w:r w:rsidR="00AA3BBA">
        <w:rPr>
          <w:rFonts w:ascii="Avenir Next LT Pro" w:hAnsi="Avenir Next LT Pro"/>
          <w:color w:val="404040"/>
          <w:u w:color="404040"/>
          <w:lang w:val="es-ES_tradnl"/>
        </w:rPr>
        <w:t xml:space="preserve"> era palpable entre los participantes”, dijo Kerstin Behle, directora de Formación y Servicios Profesionales en GC Europe. “</w:t>
      </w:r>
      <w:r w:rsidR="00AA3BBA" w:rsidRPr="00AA3BBA">
        <w:rPr>
          <w:rFonts w:ascii="Avenir Next LT Pro" w:hAnsi="Avenir Next LT Pro"/>
          <w:color w:val="404040"/>
          <w:u w:color="404040"/>
          <w:lang w:val="es-ES_tradnl"/>
        </w:rPr>
        <w:t xml:space="preserve">Los conferenciantes, de gran calibre, aportaron valiosas ideas, y las oportunidades de establecer contactos nos permitieron </w:t>
      </w:r>
      <w:r w:rsidR="00AA3BBA">
        <w:rPr>
          <w:rFonts w:ascii="Avenir Next LT Pro" w:hAnsi="Avenir Next LT Pro"/>
          <w:color w:val="404040"/>
          <w:u w:color="404040"/>
          <w:lang w:val="es-ES_tradnl"/>
        </w:rPr>
        <w:t>forjar conexiones</w:t>
      </w:r>
      <w:r w:rsidR="00AA3BBA" w:rsidRPr="00AA3BBA">
        <w:rPr>
          <w:rFonts w:ascii="Avenir Next LT Pro" w:hAnsi="Avenir Next LT Pro"/>
          <w:color w:val="404040"/>
          <w:u w:color="404040"/>
          <w:lang w:val="es-ES_tradnl"/>
        </w:rPr>
        <w:t xml:space="preserve"> con profesionales de todo el mundo. Esperamos con impaciencia la próxima edición, ya que este congreso ha marcado la pauta de la excelencia en este campo</w:t>
      </w:r>
      <w:r w:rsidR="00AA3BBA">
        <w:rPr>
          <w:rFonts w:ascii="Avenir Next LT Pro" w:hAnsi="Avenir Next LT Pro"/>
          <w:color w:val="404040"/>
          <w:u w:color="404040"/>
          <w:lang w:val="es-ES_tradnl"/>
        </w:rPr>
        <w:t>”.</w:t>
      </w:r>
    </w:p>
    <w:p w14:paraId="54ABA53B" w14:textId="77777777" w:rsidR="00914FC6" w:rsidRPr="00094C1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"/>
        </w:rPr>
      </w:pPr>
    </w:p>
    <w:p w14:paraId="6B7EB352" w14:textId="2E53BE98" w:rsidR="001222DB" w:rsidRPr="001222DB" w:rsidRDefault="001222DB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_tradnl"/>
        </w:rPr>
      </w:pPr>
      <w:r w:rsidRPr="001222DB">
        <w:rPr>
          <w:rFonts w:ascii="Avenir Next LT Pro" w:hAnsi="Avenir Next LT Pro"/>
          <w:color w:val="404040"/>
          <w:u w:color="404040"/>
          <w:lang w:val="es-ES_tradnl"/>
        </w:rPr>
        <w:t>El simposio incluyó presentaciones, talleres y un panel de estudiantes con demostraciones,</w:t>
      </w:r>
      <w:r>
        <w:rPr>
          <w:rFonts w:ascii="Avenir Next LT Pro" w:hAnsi="Avenir Next LT Pro"/>
          <w:color w:val="404040"/>
          <w:u w:color="404040"/>
          <w:lang w:val="es-ES_tradnl"/>
        </w:rPr>
        <w:t xml:space="preserve"> y cubrió una amplia gama de temas para dentistas y técnicos, fomentando la colaboración interdisciplinaria que promete llevarnos a la optimización de los tratamientos.</w:t>
      </w:r>
    </w:p>
    <w:p w14:paraId="7C1E6335" w14:textId="77777777" w:rsidR="00914FC6" w:rsidRPr="00094C1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"/>
        </w:rPr>
      </w:pPr>
    </w:p>
    <w:p w14:paraId="442A80DD" w14:textId="2C7C8B02" w:rsidR="00C2221D" w:rsidRPr="00094C11" w:rsidRDefault="001222DB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es-ES"/>
        </w:rPr>
      </w:pPr>
      <w:r w:rsidRPr="00094C11">
        <w:rPr>
          <w:rFonts w:ascii="Avenir Next LT Pro" w:hAnsi="Avenir Next LT Pro"/>
          <w:color w:val="404040"/>
          <w:u w:color="404040"/>
          <w:lang w:val="es-ES"/>
        </w:rPr>
        <w:t>Para saber más sobre</w:t>
      </w:r>
      <w:r w:rsidR="00914FC6" w:rsidRPr="00094C11">
        <w:rPr>
          <w:rFonts w:ascii="Avenir Next LT Pro" w:hAnsi="Avenir Next LT Pro"/>
          <w:color w:val="404040"/>
          <w:u w:color="404040"/>
          <w:lang w:val="es-ES"/>
        </w:rPr>
        <w:t xml:space="preserve"> Bio-</w:t>
      </w:r>
      <w:proofErr w:type="spellStart"/>
      <w:r w:rsidR="00914FC6" w:rsidRPr="00094C11">
        <w:rPr>
          <w:rFonts w:ascii="Avenir Next LT Pro" w:hAnsi="Avenir Next LT Pro"/>
          <w:color w:val="404040"/>
          <w:u w:color="404040"/>
          <w:lang w:val="es-ES"/>
        </w:rPr>
        <w:t>Emulation</w:t>
      </w:r>
      <w:proofErr w:type="spellEnd"/>
      <w:r w:rsidR="00914FC6" w:rsidRPr="00094C11">
        <w:rPr>
          <w:rFonts w:ascii="Avenir Next LT Pro" w:hAnsi="Avenir Next LT Pro"/>
          <w:color w:val="404040"/>
          <w:u w:color="404040"/>
          <w:lang w:val="es-ES"/>
        </w:rPr>
        <w:t xml:space="preserve"> </w:t>
      </w:r>
      <w:r w:rsidRPr="00094C11">
        <w:rPr>
          <w:rFonts w:ascii="Avenir Next LT Pro" w:hAnsi="Avenir Next LT Pro"/>
          <w:color w:val="404040"/>
          <w:u w:color="404040"/>
          <w:lang w:val="es-ES"/>
        </w:rPr>
        <w:t>y estar informado sobre futuros eventos</w:t>
      </w:r>
      <w:r w:rsidR="00914FC6" w:rsidRPr="00094C11">
        <w:rPr>
          <w:rFonts w:ascii="Avenir Next LT Pro" w:hAnsi="Avenir Next LT Pro"/>
          <w:color w:val="404040"/>
          <w:u w:color="404040"/>
          <w:lang w:val="es-ES"/>
        </w:rPr>
        <w:t>,</w:t>
      </w:r>
      <w:r w:rsidRPr="00094C11">
        <w:rPr>
          <w:rFonts w:ascii="Avenir Next LT Pro" w:hAnsi="Avenir Next LT Pro"/>
          <w:color w:val="404040"/>
          <w:u w:color="404040"/>
          <w:lang w:val="es-ES"/>
        </w:rPr>
        <w:t xml:space="preserve"> por favor, visite</w:t>
      </w:r>
      <w:r w:rsidR="00914FC6" w:rsidRPr="00094C11">
        <w:rPr>
          <w:rFonts w:ascii="Avenir Next LT Pro" w:hAnsi="Avenir Next LT Pro"/>
          <w:color w:val="404040"/>
          <w:u w:color="404040"/>
          <w:lang w:val="es-ES"/>
        </w:rPr>
        <w:t xml:space="preserve"> </w:t>
      </w:r>
      <w:hyperlink r:id="rId7" w:history="1">
        <w:r w:rsidR="004A6E2F" w:rsidRPr="00094C11">
          <w:rPr>
            <w:rStyle w:val="Hyperlink"/>
            <w:rFonts w:ascii="Avenir Next LT Pro" w:hAnsi="Avenir Next LT Pro"/>
            <w:lang w:val="es-ES"/>
          </w:rPr>
          <w:t>https://www.facebook.com/BioEmulation</w:t>
        </w:r>
      </w:hyperlink>
      <w:r w:rsidR="004A6E2F" w:rsidRPr="00094C11">
        <w:rPr>
          <w:rFonts w:ascii="Avenir Next LT Pro" w:hAnsi="Avenir Next LT Pro"/>
          <w:color w:val="404040"/>
          <w:u w:color="404040"/>
          <w:lang w:val="es-ES"/>
        </w:rPr>
        <w:t xml:space="preserve"> </w:t>
      </w:r>
    </w:p>
    <w:p w14:paraId="15A7BC93" w14:textId="77777777" w:rsidR="004A6E2F" w:rsidRPr="00094C11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0217C3FE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64C696B3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31905069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08698E89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España</w:t>
      </w:r>
      <w:bookmarkStart w:id="0" w:name="_GoBack"/>
      <w:bookmarkEnd w:id="0"/>
    </w:p>
    <w:p w14:paraId="548DCEB2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5F3F73F4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20504A0F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4335E2F0" w14:textId="77777777" w:rsidR="00094C11" w:rsidRPr="00094C11" w:rsidRDefault="00094C11" w:rsidP="00094C11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4489D452" w14:textId="054FE197" w:rsidR="00BB5D11" w:rsidRPr="00094C11" w:rsidRDefault="00094C11" w:rsidP="00094C11">
      <w:pPr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fr-FR"/>
        </w:rPr>
      </w:pPr>
      <w:r w:rsidRPr="00094C11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spain.gceurope.com</w:t>
      </w:r>
    </w:p>
    <w:sectPr w:rsidR="00BB5D11" w:rsidRPr="00094C11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20DD3" w14:textId="77777777" w:rsidR="002B7F8B" w:rsidRDefault="002B7F8B">
      <w:r>
        <w:separator/>
      </w:r>
    </w:p>
  </w:endnote>
  <w:endnote w:type="continuationSeparator" w:id="0">
    <w:p w14:paraId="2C2C4462" w14:textId="77777777" w:rsidR="002B7F8B" w:rsidRDefault="002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82EFD" w14:textId="77777777" w:rsidR="002B7F8B" w:rsidRDefault="002B7F8B">
      <w:r>
        <w:separator/>
      </w:r>
    </w:p>
  </w:footnote>
  <w:footnote w:type="continuationSeparator" w:id="0">
    <w:p w14:paraId="7FFF95BB" w14:textId="77777777" w:rsidR="002B7F8B" w:rsidRDefault="002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94C11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222DB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53004"/>
    <w:rsid w:val="00270FCD"/>
    <w:rsid w:val="00291EEA"/>
    <w:rsid w:val="002974A2"/>
    <w:rsid w:val="002A1F4F"/>
    <w:rsid w:val="002A23AB"/>
    <w:rsid w:val="002A4426"/>
    <w:rsid w:val="002B7F8B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16E26"/>
    <w:rsid w:val="0072441C"/>
    <w:rsid w:val="00737C03"/>
    <w:rsid w:val="00775ABD"/>
    <w:rsid w:val="00776B7A"/>
    <w:rsid w:val="00776E54"/>
    <w:rsid w:val="007828FC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1D35"/>
    <w:rsid w:val="00914C1C"/>
    <w:rsid w:val="00914FC6"/>
    <w:rsid w:val="00917845"/>
    <w:rsid w:val="00960DB7"/>
    <w:rsid w:val="00977829"/>
    <w:rsid w:val="00981F33"/>
    <w:rsid w:val="00986AA8"/>
    <w:rsid w:val="00997CA1"/>
    <w:rsid w:val="009C1D99"/>
    <w:rsid w:val="009C1FBF"/>
    <w:rsid w:val="009D4A1F"/>
    <w:rsid w:val="00A304BF"/>
    <w:rsid w:val="00A5023C"/>
    <w:rsid w:val="00A65A6F"/>
    <w:rsid w:val="00A7156F"/>
    <w:rsid w:val="00A7746D"/>
    <w:rsid w:val="00A844B5"/>
    <w:rsid w:val="00AA3BBA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B50BD"/>
    <w:rsid w:val="00DC1238"/>
    <w:rsid w:val="00DD11C7"/>
    <w:rsid w:val="00DD4ADD"/>
    <w:rsid w:val="00DD7EC7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6411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1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3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oEm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6</cp:revision>
  <cp:lastPrinted>2020-01-21T15:04:00Z</cp:lastPrinted>
  <dcterms:created xsi:type="dcterms:W3CDTF">2023-11-30T11:15:00Z</dcterms:created>
  <dcterms:modified xsi:type="dcterms:W3CDTF">2023-11-30T13:28:00Z</dcterms:modified>
</cp:coreProperties>
</file>