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69B5D1" w14:textId="400EDAAF" w:rsidR="00270FCD" w:rsidRDefault="00334426" w:rsidP="004E2FB3">
      <w:pPr>
        <w:spacing w:line="360" w:lineRule="auto"/>
        <w:ind w:left="-990" w:right="-868"/>
        <w:jc w:val="both"/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</w:rPr>
      </w:pPr>
      <w:r w:rsidRPr="00334426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</w:rPr>
        <w:t>Pressemitteilung</w:t>
      </w:r>
    </w:p>
    <w:p w14:paraId="36DDF1E9" w14:textId="77777777" w:rsidR="00334426" w:rsidRPr="00CA37C2" w:rsidRDefault="00334426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73B91E83" w14:textId="77777777" w:rsidR="005965B0" w:rsidRPr="005965B0" w:rsidRDefault="005965B0" w:rsidP="005965B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  <w:r w:rsidRPr="005965B0"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  <w:t>Smile Sculpting: Small Changes, Big Smiles!</w:t>
      </w:r>
    </w:p>
    <w:p w14:paraId="1FD47403" w14:textId="77777777" w:rsidR="005965B0" w:rsidRPr="005965B0" w:rsidRDefault="005965B0" w:rsidP="005965B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u w:val="single"/>
          <w:lang w:val="en-GB"/>
        </w:rPr>
      </w:pPr>
    </w:p>
    <w:p w14:paraId="34736AA3" w14:textId="77777777" w:rsidR="005965B0" w:rsidRPr="005965B0" w:rsidRDefault="005965B0" w:rsidP="005965B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Wir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bei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GC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sind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davon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überzeugt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dass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selbst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die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kleinsten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Veränderungen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für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Ihre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Patientinnen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Patienten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einen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großen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Unterschied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machen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können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.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Deshalb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konzentriert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sich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die GC-Initiative „Small Changes, Big Smiles“ auf die innovative Smile-Sculpting-Technik. Dieser Ansatz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wurde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entwickelt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, um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mit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1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Komposit-Farbton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in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Freihand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-Technik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fantastische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ästhetische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Ergebnisse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erzielen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- und das in 1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Sitzung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. Dies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ist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ein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einzigartiger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Weg, um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ein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Lächeln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effizient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vorhersagbar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mit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minimalen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Eingriffen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verändern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.</w:t>
      </w:r>
    </w:p>
    <w:p w14:paraId="4ACEB6FF" w14:textId="77777777" w:rsidR="005965B0" w:rsidRPr="005965B0" w:rsidRDefault="005965B0" w:rsidP="005965B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Smile Sculpting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ist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eine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einfache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aber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äußerst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effektive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Technik: Sie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ermöglicht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es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Zahnärztinnen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Zahnärzten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Lücken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schließen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schwarze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Dreiecke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beseitigen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Abrasionen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der Zähne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perfekt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wiederherzustellen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. Da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nur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1 Universal-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Farbton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verwendet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wird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ist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möglich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zügiger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arbeiten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–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ohne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Abstriche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beim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natürlichen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Erscheinungsbild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der Restauration. Der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Freihand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-Ansatz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gibt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Zahnärzten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die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volle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Kontrolle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über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die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Formgebung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macht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Smile Sculpting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einer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intuitiven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effizienten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Lösung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für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ein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breites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Spektrum von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Fällen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. In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Kombination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mit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den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fortschrittlichen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Materialien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von GC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ist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diese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Technik ideal, um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erstklassige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Ergebnisse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erzielen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gleichzeitig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die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natürliche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Zahnstruktur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erhalten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.</w:t>
      </w:r>
    </w:p>
    <w:p w14:paraId="774F2EEC" w14:textId="77777777" w:rsidR="005965B0" w:rsidRPr="005965B0" w:rsidRDefault="005965B0" w:rsidP="005965B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Das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Herzstück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dieses Ansatzes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ist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G-ænial A'CHORD: Ein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universelles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Restaurationsmaterial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von GC, das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eine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vereinfachte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Farbauswahl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hervorragende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Handhabung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natürlich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wirkende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übergangslose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Restaurationsoberflächen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vereint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. Es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verschmilzt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hervorragend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mit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der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umgebenden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Zahnsubstanz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sodass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sich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eine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ästhetische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Restauration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mühelos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herstellen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gleichzeitig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wertvolle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Zeit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sparen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lässt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. Eine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wertvolle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Unterstützung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stellt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G-ænial Universal Injectable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lastRenderedPageBreak/>
        <w:t>dar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, das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außergewöhnliche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Festigkeit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Verschleißfestigkeit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Präzision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für die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Freihand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-Modellation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gewährleistet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.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Zusammen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ermöglichen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diese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Produkte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ein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effizientes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minimalinvasives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Vorgehen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, das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höchsten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ästhetischen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Ansprüchen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genügt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. Wir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freuen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uns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daher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einen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Kurs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speziell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zur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Smile-Sculpting-Technik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anbieten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können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, der es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Zahnärztinnen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Zahnärzte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ermöglicht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diese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Technik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erfolgreich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umzusetzen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optimale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Ergebnisse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erzielen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. Das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praxisnahe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Training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konzentriert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sich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darauf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wie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Arbeitsabläufe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vereinfacht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, die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Behandlungszeit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verkürzt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gleichzeitig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höchste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Ansprüche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an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Qualität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Ästhetik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umgesetzt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werden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. Die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Teilnehmenden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erhalten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praktische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Anregungen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erfahren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wie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sie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diese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innovative Technik in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ihre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tägliche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Praxis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integrieren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können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– und das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Lächeln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ihrer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Patientinnen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Patienten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mit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Leichtigkeit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Effizienz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verwandeln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.</w:t>
      </w:r>
    </w:p>
    <w:p w14:paraId="33C80F38" w14:textId="77777777" w:rsidR="005965B0" w:rsidRPr="005965B0" w:rsidRDefault="005965B0" w:rsidP="005965B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Sie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möchten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die Smile-Sculpting-Technik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aus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erster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Hand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erleben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? Dann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besuchen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Sie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uns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doch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in Halle 11.2, Stand N010 - O039. Wir laden Sie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ein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, an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unseren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speziellen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Hands-on-Kursen und Live-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Demonstrationen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teilzunehmen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von international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renommierten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Expertinnen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Experten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aus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Zahnmedizin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Zahntechnik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in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unserem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Speakers´ Corner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lernen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.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Entdecken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Sie,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wie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die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Lösungen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Techniken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von GC Ihnen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dabei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helfen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können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mit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kleinen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Veränderungen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ein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„Big Smile“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erreichen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noch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mehr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: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zufriedene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Patientinnen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und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Patienten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.</w:t>
      </w:r>
    </w:p>
    <w:p w14:paraId="1CFC9802" w14:textId="77777777" w:rsidR="005965B0" w:rsidRPr="005965B0" w:rsidRDefault="005965B0" w:rsidP="005965B0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Lassen Sie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sich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von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uns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dazu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inspirieren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mit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kleinen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Veränderungen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das Leben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zu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verschönern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,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ein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Lächeln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nach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dem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proofErr w:type="spellStart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anderen</w:t>
      </w:r>
      <w:proofErr w:type="spellEnd"/>
      <w:r w:rsidRPr="005965B0">
        <w:rPr>
          <w:rFonts w:ascii="Avenir Next LT Pro" w:eastAsia="Verdana" w:hAnsi="Avenir Next LT Pro" w:cs="Verdana"/>
          <w:color w:val="000000" w:themeColor="text1"/>
          <w:lang w:val="en-GB"/>
        </w:rPr>
        <w:t>!</w:t>
      </w:r>
    </w:p>
    <w:p w14:paraId="7B8F45D0" w14:textId="767B5001" w:rsidR="00375891" w:rsidRPr="00DD25BD" w:rsidRDefault="00375891" w:rsidP="00DD25BD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3E1C2603" w14:textId="77777777" w:rsidR="00DD25BD" w:rsidRPr="00CA37C2" w:rsidRDefault="00DD25BD" w:rsidP="00DD25BD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4A8C1919" w14:textId="77777777" w:rsidR="00154EF1" w:rsidRDefault="00154EF1" w:rsidP="004E2FB3">
      <w:pPr>
        <w:pStyle w:val="NormalWeb"/>
        <w:spacing w:before="0" w:after="0"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</w:pPr>
      <w:r w:rsidRPr="00154EF1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 xml:space="preserve">GC Germany GmbH </w:t>
      </w:r>
    </w:p>
    <w:p w14:paraId="7E0A6AFC" w14:textId="77777777" w:rsidR="00154EF1" w:rsidRDefault="00154EF1" w:rsidP="004E2FB3">
      <w:pPr>
        <w:pStyle w:val="NormalWeb"/>
        <w:spacing w:before="0" w:after="0"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</w:pPr>
      <w:proofErr w:type="spellStart"/>
      <w:r w:rsidRPr="00154EF1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>Seifgrundstraße</w:t>
      </w:r>
      <w:proofErr w:type="spellEnd"/>
      <w:r w:rsidRPr="00154EF1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 xml:space="preserve"> 2</w:t>
      </w:r>
    </w:p>
    <w:p w14:paraId="4F6F3E24" w14:textId="77777777" w:rsidR="00154EF1" w:rsidRDefault="00154EF1" w:rsidP="004E2FB3">
      <w:pPr>
        <w:pStyle w:val="NormalWeb"/>
        <w:spacing w:before="0" w:after="0"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</w:pPr>
      <w:r w:rsidRPr="00154EF1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>61348 Bad Homburg</w:t>
      </w:r>
    </w:p>
    <w:p w14:paraId="7DC93E83" w14:textId="77777777" w:rsidR="00154EF1" w:rsidRDefault="00154EF1" w:rsidP="004E2FB3">
      <w:pPr>
        <w:pStyle w:val="NormalWeb"/>
        <w:spacing w:before="0" w:after="0"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</w:pPr>
      <w:r w:rsidRPr="00154EF1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>Tel.: +49.6172.99.596.0</w:t>
      </w:r>
    </w:p>
    <w:p w14:paraId="0F336348" w14:textId="77777777" w:rsidR="00154EF1" w:rsidRDefault="00154EF1" w:rsidP="004E2FB3">
      <w:pPr>
        <w:pStyle w:val="NormalWeb"/>
        <w:spacing w:before="0" w:after="0"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</w:pPr>
      <w:r w:rsidRPr="00154EF1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lastRenderedPageBreak/>
        <w:t>Fax: +49.6172.99.596.66</w:t>
      </w:r>
    </w:p>
    <w:p w14:paraId="00FC3A1A" w14:textId="6F11E96B" w:rsidR="00154EF1" w:rsidRDefault="00154EF1" w:rsidP="004E2FB3">
      <w:pPr>
        <w:pStyle w:val="NormalWeb"/>
        <w:spacing w:before="0" w:after="0"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</w:pPr>
      <w:r w:rsidRPr="00154EF1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 xml:space="preserve">E-Mail: </w:t>
      </w:r>
      <w:hyperlink r:id="rId10" w:history="1">
        <w:r w:rsidRPr="00084B8A">
          <w:rPr>
            <w:rStyle w:val="Hyperlink"/>
            <w:rFonts w:ascii="Avenir Next LT Pro" w:hAnsi="Avenir Next LT Pro"/>
            <w:bCs/>
            <w:spacing w:val="5"/>
            <w:kern w:val="28"/>
            <w:sz w:val="22"/>
            <w:szCs w:val="22"/>
          </w:rPr>
          <w:t>info.germany@gc.dental</w:t>
        </w:r>
      </w:hyperlink>
    </w:p>
    <w:p w14:paraId="2AEB49FD" w14:textId="2A6F0AC0" w:rsidR="00A5023C" w:rsidRPr="00CA37C2" w:rsidRDefault="00154EF1" w:rsidP="004E2FB3">
      <w:pPr>
        <w:pStyle w:val="NormalWeb"/>
        <w:spacing w:before="0" w:after="0" w:line="360" w:lineRule="auto"/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u w:val="none"/>
          <w:lang w:val="fr-FR"/>
        </w:rPr>
      </w:pPr>
      <w:r w:rsidRPr="00154EF1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>https://www.gc.dental/europe/de-DE</w:t>
      </w:r>
    </w:p>
    <w:sectPr w:rsidR="00A5023C" w:rsidRPr="00CA37C2" w:rsidSect="00375891">
      <w:headerReference w:type="default" r:id="rId11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6C701" w14:textId="77777777" w:rsidR="00A72DAB" w:rsidRDefault="00A72DAB">
      <w:r>
        <w:separator/>
      </w:r>
    </w:p>
  </w:endnote>
  <w:endnote w:type="continuationSeparator" w:id="0">
    <w:p w14:paraId="03941283" w14:textId="77777777" w:rsidR="00A72DAB" w:rsidRDefault="00A72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14E68" w14:textId="77777777" w:rsidR="00A72DAB" w:rsidRDefault="00A72DAB">
      <w:r>
        <w:separator/>
      </w:r>
    </w:p>
  </w:footnote>
  <w:footnote w:type="continuationSeparator" w:id="0">
    <w:p w14:paraId="67ED3A83" w14:textId="77777777" w:rsidR="00A72DAB" w:rsidRDefault="00A72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3202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30A36"/>
    <w:rsid w:val="000455B2"/>
    <w:rsid w:val="00045DA8"/>
    <w:rsid w:val="00046D80"/>
    <w:rsid w:val="000578B1"/>
    <w:rsid w:val="00076EC4"/>
    <w:rsid w:val="000800FA"/>
    <w:rsid w:val="000861F8"/>
    <w:rsid w:val="0009299D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4534A"/>
    <w:rsid w:val="00154EF1"/>
    <w:rsid w:val="00161F53"/>
    <w:rsid w:val="0016511A"/>
    <w:rsid w:val="00167D45"/>
    <w:rsid w:val="00176AEF"/>
    <w:rsid w:val="001A4686"/>
    <w:rsid w:val="001B5343"/>
    <w:rsid w:val="001B5373"/>
    <w:rsid w:val="001C1388"/>
    <w:rsid w:val="001E2384"/>
    <w:rsid w:val="001E3E8C"/>
    <w:rsid w:val="001F4AB9"/>
    <w:rsid w:val="00203527"/>
    <w:rsid w:val="00204E47"/>
    <w:rsid w:val="00206A13"/>
    <w:rsid w:val="002107C7"/>
    <w:rsid w:val="00236B8D"/>
    <w:rsid w:val="00247359"/>
    <w:rsid w:val="00270FCD"/>
    <w:rsid w:val="00283337"/>
    <w:rsid w:val="00291EEA"/>
    <w:rsid w:val="002974A2"/>
    <w:rsid w:val="002A1F4F"/>
    <w:rsid w:val="002A4426"/>
    <w:rsid w:val="002C389F"/>
    <w:rsid w:val="002E51F2"/>
    <w:rsid w:val="003042DF"/>
    <w:rsid w:val="00312F6E"/>
    <w:rsid w:val="00315091"/>
    <w:rsid w:val="00321DE6"/>
    <w:rsid w:val="0032290E"/>
    <w:rsid w:val="00325206"/>
    <w:rsid w:val="00327168"/>
    <w:rsid w:val="00334426"/>
    <w:rsid w:val="00344E04"/>
    <w:rsid w:val="00357C2F"/>
    <w:rsid w:val="003602A1"/>
    <w:rsid w:val="00375891"/>
    <w:rsid w:val="00390C9F"/>
    <w:rsid w:val="003A434A"/>
    <w:rsid w:val="003B1417"/>
    <w:rsid w:val="003B4C34"/>
    <w:rsid w:val="003C645C"/>
    <w:rsid w:val="003D3B73"/>
    <w:rsid w:val="003D5E25"/>
    <w:rsid w:val="003F1B6F"/>
    <w:rsid w:val="00412841"/>
    <w:rsid w:val="004413E2"/>
    <w:rsid w:val="00444A98"/>
    <w:rsid w:val="00453816"/>
    <w:rsid w:val="00480DBA"/>
    <w:rsid w:val="00481DAB"/>
    <w:rsid w:val="0049147A"/>
    <w:rsid w:val="00492F65"/>
    <w:rsid w:val="00495DD2"/>
    <w:rsid w:val="004A245C"/>
    <w:rsid w:val="004C3D5F"/>
    <w:rsid w:val="004C48D0"/>
    <w:rsid w:val="004D0FBF"/>
    <w:rsid w:val="004D3B6C"/>
    <w:rsid w:val="004E2FB3"/>
    <w:rsid w:val="00502C6F"/>
    <w:rsid w:val="0052480D"/>
    <w:rsid w:val="00552443"/>
    <w:rsid w:val="00567F3E"/>
    <w:rsid w:val="00572892"/>
    <w:rsid w:val="00587CDE"/>
    <w:rsid w:val="005965B0"/>
    <w:rsid w:val="005D1861"/>
    <w:rsid w:val="005D7797"/>
    <w:rsid w:val="005E7894"/>
    <w:rsid w:val="00610AAC"/>
    <w:rsid w:val="006125B9"/>
    <w:rsid w:val="00614BAD"/>
    <w:rsid w:val="00616A54"/>
    <w:rsid w:val="00616F42"/>
    <w:rsid w:val="00617D27"/>
    <w:rsid w:val="00631D36"/>
    <w:rsid w:val="0063721E"/>
    <w:rsid w:val="00642020"/>
    <w:rsid w:val="00657BB0"/>
    <w:rsid w:val="0066042E"/>
    <w:rsid w:val="00671E66"/>
    <w:rsid w:val="00681CE3"/>
    <w:rsid w:val="006822E2"/>
    <w:rsid w:val="006C68FF"/>
    <w:rsid w:val="006D0C1F"/>
    <w:rsid w:val="0070518E"/>
    <w:rsid w:val="0072441C"/>
    <w:rsid w:val="00732993"/>
    <w:rsid w:val="00737C03"/>
    <w:rsid w:val="00775ABD"/>
    <w:rsid w:val="00776B7A"/>
    <w:rsid w:val="00776E54"/>
    <w:rsid w:val="007847F0"/>
    <w:rsid w:val="007973C3"/>
    <w:rsid w:val="007B054F"/>
    <w:rsid w:val="007D00B3"/>
    <w:rsid w:val="007D7D19"/>
    <w:rsid w:val="007E0547"/>
    <w:rsid w:val="007E41A8"/>
    <w:rsid w:val="007E448B"/>
    <w:rsid w:val="0080482A"/>
    <w:rsid w:val="00805200"/>
    <w:rsid w:val="00807AFC"/>
    <w:rsid w:val="00821D97"/>
    <w:rsid w:val="00850425"/>
    <w:rsid w:val="00855461"/>
    <w:rsid w:val="008663A4"/>
    <w:rsid w:val="00867C29"/>
    <w:rsid w:val="008753D9"/>
    <w:rsid w:val="00881F99"/>
    <w:rsid w:val="008A56E8"/>
    <w:rsid w:val="008A629E"/>
    <w:rsid w:val="008A7D3D"/>
    <w:rsid w:val="008D73C8"/>
    <w:rsid w:val="008E1A49"/>
    <w:rsid w:val="008F7868"/>
    <w:rsid w:val="00900A7A"/>
    <w:rsid w:val="00905E3A"/>
    <w:rsid w:val="00906474"/>
    <w:rsid w:val="00911D35"/>
    <w:rsid w:val="009149F1"/>
    <w:rsid w:val="00914C1C"/>
    <w:rsid w:val="00917845"/>
    <w:rsid w:val="00933CBE"/>
    <w:rsid w:val="00960DB7"/>
    <w:rsid w:val="00977829"/>
    <w:rsid w:val="00981F33"/>
    <w:rsid w:val="00986AA8"/>
    <w:rsid w:val="00997CA1"/>
    <w:rsid w:val="009C1D99"/>
    <w:rsid w:val="009D4A1F"/>
    <w:rsid w:val="009E52BD"/>
    <w:rsid w:val="00A304BF"/>
    <w:rsid w:val="00A5023C"/>
    <w:rsid w:val="00A65A6F"/>
    <w:rsid w:val="00A67AE7"/>
    <w:rsid w:val="00A7156F"/>
    <w:rsid w:val="00A72DAB"/>
    <w:rsid w:val="00A7746D"/>
    <w:rsid w:val="00A80F69"/>
    <w:rsid w:val="00A844B5"/>
    <w:rsid w:val="00AC7463"/>
    <w:rsid w:val="00AC77C3"/>
    <w:rsid w:val="00AE06AA"/>
    <w:rsid w:val="00AF2D8E"/>
    <w:rsid w:val="00B0362E"/>
    <w:rsid w:val="00B04612"/>
    <w:rsid w:val="00B057F3"/>
    <w:rsid w:val="00B0625B"/>
    <w:rsid w:val="00B113EF"/>
    <w:rsid w:val="00B1164E"/>
    <w:rsid w:val="00B20BBD"/>
    <w:rsid w:val="00B20FF6"/>
    <w:rsid w:val="00B37943"/>
    <w:rsid w:val="00B449F7"/>
    <w:rsid w:val="00B80A18"/>
    <w:rsid w:val="00B85591"/>
    <w:rsid w:val="00BB5D11"/>
    <w:rsid w:val="00BD25AB"/>
    <w:rsid w:val="00BD4617"/>
    <w:rsid w:val="00BE1580"/>
    <w:rsid w:val="00BE5C2D"/>
    <w:rsid w:val="00C12E8E"/>
    <w:rsid w:val="00C2221D"/>
    <w:rsid w:val="00C436B7"/>
    <w:rsid w:val="00C60B64"/>
    <w:rsid w:val="00CA37C2"/>
    <w:rsid w:val="00CA5DBB"/>
    <w:rsid w:val="00CC6660"/>
    <w:rsid w:val="00D16301"/>
    <w:rsid w:val="00D21359"/>
    <w:rsid w:val="00D33936"/>
    <w:rsid w:val="00D47601"/>
    <w:rsid w:val="00D80C18"/>
    <w:rsid w:val="00DB50BD"/>
    <w:rsid w:val="00DC1238"/>
    <w:rsid w:val="00DC62A2"/>
    <w:rsid w:val="00DD0058"/>
    <w:rsid w:val="00DD0617"/>
    <w:rsid w:val="00DD11C7"/>
    <w:rsid w:val="00DD25BD"/>
    <w:rsid w:val="00DD4ADD"/>
    <w:rsid w:val="00DF2CD3"/>
    <w:rsid w:val="00DF3946"/>
    <w:rsid w:val="00DF4F06"/>
    <w:rsid w:val="00E00439"/>
    <w:rsid w:val="00E051D7"/>
    <w:rsid w:val="00E07420"/>
    <w:rsid w:val="00E1779E"/>
    <w:rsid w:val="00E23C42"/>
    <w:rsid w:val="00E26DFB"/>
    <w:rsid w:val="00E34C95"/>
    <w:rsid w:val="00E37A44"/>
    <w:rsid w:val="00E561B3"/>
    <w:rsid w:val="00E60E82"/>
    <w:rsid w:val="00E62825"/>
    <w:rsid w:val="00E63231"/>
    <w:rsid w:val="00E675E8"/>
    <w:rsid w:val="00E767CA"/>
    <w:rsid w:val="00E833B6"/>
    <w:rsid w:val="00EA4468"/>
    <w:rsid w:val="00ED2B9D"/>
    <w:rsid w:val="00ED59B2"/>
    <w:rsid w:val="00EE790F"/>
    <w:rsid w:val="00F5342D"/>
    <w:rsid w:val="00F966A1"/>
    <w:rsid w:val="00FA6756"/>
    <w:rsid w:val="00FB5078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.germany@gc.denta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26BEF033A1640B2F93FDACFE41C08" ma:contentTypeVersion="14" ma:contentTypeDescription="Create a new document." ma:contentTypeScope="" ma:versionID="6cc2baa107d7a90776cb0e9e628a5ce2">
  <xsd:schema xmlns:xsd="http://www.w3.org/2001/XMLSchema" xmlns:xs="http://www.w3.org/2001/XMLSchema" xmlns:p="http://schemas.microsoft.com/office/2006/metadata/properties" xmlns:ns2="75a7ced3-6034-42ab-8086-73bcc9b2da3d" xmlns:ns3="fbc17045-f088-4e89-878a-d67d32a07470" targetNamespace="http://schemas.microsoft.com/office/2006/metadata/properties" ma:root="true" ma:fieldsID="73a3484f214d7711701ee13008ae8337" ns2:_="" ns3:_="">
    <xsd:import namespace="75a7ced3-6034-42ab-8086-73bcc9b2da3d"/>
    <xsd:import namespace="fbc17045-f088-4e89-878a-d67d32a07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7ced3-6034-42ab-8086-73bcc9b2d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ce398ed-f563-4533-8dea-c3eb04a4ff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17045-f088-4e89-878a-d67d32a074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04c7a4-25b1-4e03-823a-b857dd1905a3}" ma:internalName="TaxCatchAll" ma:showField="CatchAllData" ma:web="fbc17045-f088-4e89-878a-d67d32a07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7ced3-6034-42ab-8086-73bcc9b2da3d">
      <Terms xmlns="http://schemas.microsoft.com/office/infopath/2007/PartnerControls"/>
    </lcf76f155ced4ddcb4097134ff3c332f>
    <TaxCatchAll xmlns="fbc17045-f088-4e89-878a-d67d32a07470" xsi:nil="true"/>
  </documentManagement>
</p:properties>
</file>

<file path=customXml/itemProps1.xml><?xml version="1.0" encoding="utf-8"?>
<ds:datastoreItem xmlns:ds="http://schemas.openxmlformats.org/officeDocument/2006/customXml" ds:itemID="{3F5F8DE2-D549-4992-860D-23B874FAE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7ced3-6034-42ab-8086-73bcc9b2da3d"/>
    <ds:schemaRef ds:uri="fbc17045-f088-4e89-878a-d67d32a07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E26288-493F-4442-994A-6C9F5534ED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7804DC-6AF4-4D9D-80B9-C7A7641841CD}">
  <ds:schemaRefs>
    <ds:schemaRef ds:uri="http://schemas.microsoft.com/office/2006/metadata/properties"/>
    <ds:schemaRef ds:uri="http://schemas.microsoft.com/office/infopath/2007/PartnerControls"/>
    <ds:schemaRef ds:uri="75a7ced3-6034-42ab-8086-73bcc9b2da3d"/>
    <ds:schemaRef ds:uri="fbc17045-f088-4e89-878a-d67d32a074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2995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Gerets, Ward</cp:lastModifiedBy>
  <cp:revision>2</cp:revision>
  <cp:lastPrinted>2020-01-21T15:04:00Z</cp:lastPrinted>
  <dcterms:created xsi:type="dcterms:W3CDTF">2025-03-21T12:40:00Z</dcterms:created>
  <dcterms:modified xsi:type="dcterms:W3CDTF">2025-03-21T12:40:00Z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0x010100C0C26BEF033A1640B2F93FDACFE41C08</vt:lpwstr>
  </property>
  <property fmtid="{D5CDD505-2E9C-101B-9397-08002B2CF9AE}" pid="3" name="Order">
    <vt:r8>1574600</vt:r8>
  </property>
  <property fmtid="{D5CDD505-2E9C-101B-9397-08002B2CF9AE}" pid="4" name="MediaServiceImageTags">
    <vt:lpwstr/>
  </property>
</Properties>
</file>