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443D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478CC3D7" w:rsidR="007847F0" w:rsidRDefault="00BF3D2D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proofErr w:type="spellStart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Vylepšujeme</w:t>
      </w:r>
      <w:proofErr w:type="spellEnd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úsměvy</w:t>
      </w:r>
      <w:proofErr w:type="spellEnd"/>
    </w:p>
    <w:p w14:paraId="09A752CF" w14:textId="77777777" w:rsidR="00D26360" w:rsidRPr="00631D36" w:rsidRDefault="00D2636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869129" w14:textId="7B3183AD" w:rsidR="00C436B7" w:rsidRPr="00C436B7" w:rsidRDefault="00BF3D2D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Od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přímých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k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nepřímým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náhradám</w:t>
      </w:r>
      <w:proofErr w:type="spellEnd"/>
      <w:r w:rsidR="00D26360" w:rsidRPr="00D2636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–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Tvarujeme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úsměvy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s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precizností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a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citem</w:t>
      </w:r>
      <w:proofErr w:type="spellEnd"/>
    </w:p>
    <w:p w14:paraId="7D112F11" w14:textId="77777777" w:rsidR="00121317" w:rsidRDefault="00121317" w:rsidP="007C15C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64E8FDA" w14:textId="77777777" w:rsidR="00BF3D2D" w:rsidRDefault="00BF3D2D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Sebevědomý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úsměv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může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zásadně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ovlivnit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jak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osobní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tak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profesní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interakce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. Pro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mnoho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pacientů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postačí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drobné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přímé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ošetření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k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dosažení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dlouhodobého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estetického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výsledku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. </w:t>
      </w:r>
    </w:p>
    <w:p w14:paraId="7E7F767D" w14:textId="1BDE32C6" w:rsidR="00EF19FE" w:rsidRPr="00CA3FE2" w:rsidRDefault="00BF3D2D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V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komplikovanějších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případech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jako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je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kaz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poškození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nebo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výraznější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estetické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nedostatky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jsou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však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zapotřebí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pokročilejší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techniky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–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například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injekční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modelace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fazety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či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korunky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–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často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ve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spolupráci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se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zubní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laboratoří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, aby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byl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výsledek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co </w:t>
      </w:r>
      <w:proofErr w:type="spellStart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nejlepší</w:t>
      </w:r>
      <w:proofErr w:type="spellEnd"/>
      <w:r w:rsidRPr="00BF3D2D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.</w:t>
      </w:r>
    </w:p>
    <w:p w14:paraId="19B64E15" w14:textId="77777777" w:rsidR="00CA3FE2" w:rsidRPr="00EF19FE" w:rsidRDefault="00CA3FE2" w:rsidP="00EF19F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42474C5" w14:textId="42C897DE" w:rsidR="00C40928" w:rsidRPr="00C40928" w:rsidRDefault="00BF3D2D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Z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tohoto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důvodu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společnost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Europe v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nadcházejících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měsících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rozšiřuje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své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zaměření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pokročilé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estetické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techniky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řešení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Pod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tématem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„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Vylepšujeme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úsměvy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“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klade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důraz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tři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klíčové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techniky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: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injekční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modelace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fazety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korunky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E9707A3" w14:textId="77777777" w:rsidR="0042327B" w:rsidRPr="00C40928" w:rsidRDefault="0042327B" w:rsidP="0042327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00A4C0BD" w14:textId="0A406D9D" w:rsidR="00BF3D2D" w:rsidRPr="00C40928" w:rsidRDefault="00BF3D2D" w:rsidP="008A6A8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Každý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úsměv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jedinečný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stejně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jako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každý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léčebný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plán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Díky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těmto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technikám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s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ohledem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terapeutický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gradient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mohou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pacienti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získat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tu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nejvhodnější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péči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v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rovnováze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krásy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biologie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biomechaniky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Aby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společnost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podpořila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zubní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odborníky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při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zvládnutí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těchto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postupů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přidala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do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svého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vzdělávacího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programu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nový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webinář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praktické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workshopy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stručné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informační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materiály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C81555E" w14:textId="77777777" w:rsidR="00C40928" w:rsidRPr="00C40928" w:rsidRDefault="00C40928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B704D3B" w14:textId="5E4F9E0F" w:rsidR="00BF3D2D" w:rsidRDefault="00C40928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C40928">
        <w:rPr>
          <w:rFonts w:ascii="Avenir Next LT Pro" w:eastAsia="Verdana" w:hAnsi="Avenir Next LT Pro" w:cs="Verdana"/>
          <w:color w:val="000000" w:themeColor="text1"/>
          <w:lang w:val="en-GB"/>
        </w:rPr>
        <w:t>“</w:t>
      </w:r>
    </w:p>
    <w:p w14:paraId="78B4C06D" w14:textId="0D460372" w:rsidR="00C40928" w:rsidRPr="00C40928" w:rsidRDefault="00BF3D2D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„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Naším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cílem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snížit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hranice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využívání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těchto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pokročilých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technik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když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nejsou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běžnou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součástí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denní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praxe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,“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říká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Charline Bacon,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manažerka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obchodní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jednotky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klinické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protetiky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ve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společnosti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Europe. „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Poskytujeme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kompaktní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snadno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použitelné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informace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lékaře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kteří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chtějí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rozšířit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své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obzory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nabídnout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co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nejvhodnější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péči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každý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případ</w:t>
      </w:r>
      <w:proofErr w:type="spellEnd"/>
      <w:r w:rsidRPr="00BF3D2D">
        <w:rPr>
          <w:rFonts w:ascii="Avenir Next LT Pro" w:eastAsia="Verdana" w:hAnsi="Avenir Next LT Pro" w:cs="Verdana"/>
          <w:color w:val="000000" w:themeColor="text1"/>
          <w:lang w:val="en-GB"/>
        </w:rPr>
        <w:t>.“</w:t>
      </w:r>
    </w:p>
    <w:p w14:paraId="4DF86ED7" w14:textId="77777777" w:rsidR="00AD7A84" w:rsidRPr="00EF19FE" w:rsidRDefault="00AD7A84" w:rsidP="002B600C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</w:rPr>
      </w:pPr>
    </w:p>
    <w:p w14:paraId="45EC0501" w14:textId="336699FB" w:rsidR="00C436B7" w:rsidRPr="006D4481" w:rsidRDefault="00BF3D2D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pt-BR"/>
        </w:rPr>
      </w:pPr>
      <w:r w:rsidRPr="00BF3D2D">
        <w:rPr>
          <w:rFonts w:ascii="Avenir Next LT Pro" w:eastAsia="Verdana" w:hAnsi="Avenir Next LT Pro" w:cs="Verdana"/>
          <w:color w:val="000000" w:themeColor="text1"/>
          <w:lang w:val="pt-BR"/>
        </w:rPr>
        <w:t>Pro více informací</w:t>
      </w:r>
      <w:r w:rsidR="00C436B7" w:rsidRPr="00BF3D2D">
        <w:rPr>
          <w:rFonts w:ascii="Avenir Next LT Pro" w:eastAsia="Verdana" w:hAnsi="Avenir Next LT Pro" w:cs="Verdana"/>
          <w:color w:val="000000" w:themeColor="text1"/>
          <w:lang w:val="pt-BR"/>
        </w:rPr>
        <w:t xml:space="preserve">, </w:t>
      </w:r>
      <w:r w:rsidRPr="00BF3D2D">
        <w:rPr>
          <w:rFonts w:ascii="Avenir Next LT Pro" w:eastAsia="Verdana" w:hAnsi="Avenir Next LT Pro" w:cs="Verdana"/>
          <w:color w:val="000000" w:themeColor="text1"/>
          <w:lang w:val="pt-BR"/>
        </w:rPr>
        <w:t>n</w:t>
      </w:r>
      <w:r>
        <w:rPr>
          <w:rFonts w:ascii="Avenir Next LT Pro" w:eastAsia="Verdana" w:hAnsi="Avenir Next LT Pro" w:cs="Verdana"/>
          <w:color w:val="000000" w:themeColor="text1"/>
          <w:lang w:val="pt-BR"/>
        </w:rPr>
        <w:t>avštivte</w:t>
      </w:r>
      <w:r w:rsidR="00C436B7" w:rsidRPr="00BF3D2D">
        <w:rPr>
          <w:rFonts w:ascii="AvenirNext LT Pro Light" w:eastAsia="Verdana" w:hAnsi="AvenirNext LT Pro Light" w:cs="Verdana"/>
          <w:color w:val="000000" w:themeColor="text1"/>
          <w:lang w:val="pt-BR"/>
        </w:rPr>
        <w:t xml:space="preserve"> </w:t>
      </w:r>
      <w:hyperlink r:id="rId10" w:history="1">
        <w:r w:rsidR="006D4481" w:rsidRPr="0006017E">
          <w:rPr>
            <w:rStyle w:val="Hyperlink"/>
            <w:rFonts w:ascii="Avenir Next LT Pro" w:hAnsi="Avenir Next LT Pro"/>
          </w:rPr>
          <w:t>https://campaigns-gceurope.com/indirect-restorations-enhancing-smiles/?lang=cs</w:t>
        </w:r>
      </w:hyperlink>
      <w:r w:rsidR="006D4481">
        <w:rPr>
          <w:rFonts w:ascii="Avenir Next LT Pro" w:hAnsi="Avenir Next LT Pro"/>
        </w:rPr>
        <w:t xml:space="preserve"> </w:t>
      </w:r>
    </w:p>
    <w:p w14:paraId="7B8F45D0" w14:textId="612E6139" w:rsidR="00375891" w:rsidRPr="00BF3D2D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4B54AD4F" w14:textId="77777777" w:rsidR="00540161" w:rsidRPr="00BF3D2D" w:rsidRDefault="0054016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32C9A1AF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GCE EEO - Czech Republic</w:t>
      </w:r>
    </w:p>
    <w:p w14:paraId="7C4C87B8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 xml:space="preserve">V </w:t>
      </w:r>
      <w:proofErr w:type="spellStart"/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Olšinách</w:t>
      </w:r>
      <w:proofErr w:type="spellEnd"/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 xml:space="preserve"> 82</w:t>
      </w:r>
    </w:p>
    <w:p w14:paraId="1EFF932F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100 00 Prague 10</w:t>
      </w:r>
    </w:p>
    <w:p w14:paraId="4DBE36EF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Czechia</w:t>
      </w:r>
      <w:proofErr w:type="spellEnd"/>
    </w:p>
    <w:p w14:paraId="154E45E5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</w:p>
    <w:p w14:paraId="76DC1836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+420 274 77 19 65</w:t>
      </w:r>
    </w:p>
    <w:p w14:paraId="7499CE65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+420 274 77 19 65</w:t>
      </w:r>
    </w:p>
    <w:p w14:paraId="4B8FDF6B" w14:textId="77777777" w:rsidR="003D6EB0" w:rsidRPr="003D6EB0" w:rsidRDefault="003D6EB0" w:rsidP="003D6EB0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info.czech@gc.dental</w:t>
      </w:r>
      <w:proofErr w:type="spellEnd"/>
    </w:p>
    <w:p w14:paraId="2AEB49FD" w14:textId="697AE6E8" w:rsidR="00A5023C" w:rsidRPr="00631D36" w:rsidRDefault="003D6EB0" w:rsidP="003D6EB0">
      <w:pPr>
        <w:pStyle w:val="NormalWeb"/>
        <w:spacing w:before="0" w:after="0"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r w:rsidRPr="003D6EB0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www.gc.dental/europe/cs-CZ</w:t>
      </w:r>
    </w:p>
    <w:sectPr w:rsidR="00A5023C" w:rsidRPr="00631D36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B44F" w14:textId="77777777" w:rsidR="00ED5D82" w:rsidRDefault="00ED5D82">
      <w:r>
        <w:separator/>
      </w:r>
    </w:p>
  </w:endnote>
  <w:endnote w:type="continuationSeparator" w:id="0">
    <w:p w14:paraId="2B4516B0" w14:textId="77777777" w:rsidR="00ED5D82" w:rsidRDefault="00E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8F8C" w14:textId="77777777" w:rsidR="00ED5D82" w:rsidRDefault="00ED5D82">
      <w:r>
        <w:separator/>
      </w:r>
    </w:p>
  </w:footnote>
  <w:footnote w:type="continuationSeparator" w:id="0">
    <w:p w14:paraId="50DCF09F" w14:textId="77777777" w:rsidR="00ED5D82" w:rsidRDefault="00E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3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B71DB"/>
    <w:rsid w:val="000C3B2B"/>
    <w:rsid w:val="000C5FA6"/>
    <w:rsid w:val="000D1716"/>
    <w:rsid w:val="000E0961"/>
    <w:rsid w:val="000E4999"/>
    <w:rsid w:val="00102286"/>
    <w:rsid w:val="00106786"/>
    <w:rsid w:val="00107638"/>
    <w:rsid w:val="00112618"/>
    <w:rsid w:val="00116E35"/>
    <w:rsid w:val="00121317"/>
    <w:rsid w:val="0014534A"/>
    <w:rsid w:val="0016511A"/>
    <w:rsid w:val="00167D45"/>
    <w:rsid w:val="00176AEF"/>
    <w:rsid w:val="001A6393"/>
    <w:rsid w:val="001B5343"/>
    <w:rsid w:val="001B5373"/>
    <w:rsid w:val="001C1388"/>
    <w:rsid w:val="001E2384"/>
    <w:rsid w:val="001E3E8C"/>
    <w:rsid w:val="00204E47"/>
    <w:rsid w:val="00206A13"/>
    <w:rsid w:val="002107C7"/>
    <w:rsid w:val="00214EAE"/>
    <w:rsid w:val="00236B8D"/>
    <w:rsid w:val="00247359"/>
    <w:rsid w:val="00270FCD"/>
    <w:rsid w:val="00283337"/>
    <w:rsid w:val="00291EEA"/>
    <w:rsid w:val="002974A2"/>
    <w:rsid w:val="002A1F4F"/>
    <w:rsid w:val="002A4426"/>
    <w:rsid w:val="002B1AEA"/>
    <w:rsid w:val="002B600C"/>
    <w:rsid w:val="002C389F"/>
    <w:rsid w:val="002E51F2"/>
    <w:rsid w:val="002F65E9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60D2D"/>
    <w:rsid w:val="00375891"/>
    <w:rsid w:val="00390C9F"/>
    <w:rsid w:val="003A434A"/>
    <w:rsid w:val="003B1417"/>
    <w:rsid w:val="003B4C34"/>
    <w:rsid w:val="003C645C"/>
    <w:rsid w:val="003D5E25"/>
    <w:rsid w:val="003D6EB0"/>
    <w:rsid w:val="003F1B6F"/>
    <w:rsid w:val="0040689B"/>
    <w:rsid w:val="00406F8C"/>
    <w:rsid w:val="00412841"/>
    <w:rsid w:val="0042327B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A2F2B"/>
    <w:rsid w:val="004C3D5F"/>
    <w:rsid w:val="004C48D0"/>
    <w:rsid w:val="004D0FBF"/>
    <w:rsid w:val="004D3B6C"/>
    <w:rsid w:val="004E2FB3"/>
    <w:rsid w:val="00502C6F"/>
    <w:rsid w:val="0052480D"/>
    <w:rsid w:val="00540161"/>
    <w:rsid w:val="00552443"/>
    <w:rsid w:val="00567F3E"/>
    <w:rsid w:val="00572892"/>
    <w:rsid w:val="00587CDE"/>
    <w:rsid w:val="005D1861"/>
    <w:rsid w:val="005D7797"/>
    <w:rsid w:val="005E7894"/>
    <w:rsid w:val="005F0941"/>
    <w:rsid w:val="00610AAC"/>
    <w:rsid w:val="006125B9"/>
    <w:rsid w:val="00614BAD"/>
    <w:rsid w:val="00616A54"/>
    <w:rsid w:val="00616F42"/>
    <w:rsid w:val="00617D27"/>
    <w:rsid w:val="0062260E"/>
    <w:rsid w:val="00631D36"/>
    <w:rsid w:val="0063721E"/>
    <w:rsid w:val="00642020"/>
    <w:rsid w:val="00653F7E"/>
    <w:rsid w:val="00657BB0"/>
    <w:rsid w:val="0066042E"/>
    <w:rsid w:val="00671E66"/>
    <w:rsid w:val="00681CE3"/>
    <w:rsid w:val="006822E2"/>
    <w:rsid w:val="006C68FF"/>
    <w:rsid w:val="006D0C1F"/>
    <w:rsid w:val="006D4481"/>
    <w:rsid w:val="006E56D1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C15C6"/>
    <w:rsid w:val="007C2FD8"/>
    <w:rsid w:val="007D00B3"/>
    <w:rsid w:val="007D7D19"/>
    <w:rsid w:val="007D7E77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6A83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230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D7A84"/>
    <w:rsid w:val="00AE06AA"/>
    <w:rsid w:val="00B0362E"/>
    <w:rsid w:val="00B04612"/>
    <w:rsid w:val="00B0625B"/>
    <w:rsid w:val="00B113EF"/>
    <w:rsid w:val="00B1164E"/>
    <w:rsid w:val="00B204D3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D7C34"/>
    <w:rsid w:val="00BE1580"/>
    <w:rsid w:val="00BE5C2D"/>
    <w:rsid w:val="00BF3D2D"/>
    <w:rsid w:val="00C12E8E"/>
    <w:rsid w:val="00C2221D"/>
    <w:rsid w:val="00C354ED"/>
    <w:rsid w:val="00C40928"/>
    <w:rsid w:val="00C436B7"/>
    <w:rsid w:val="00C5099A"/>
    <w:rsid w:val="00C57AA0"/>
    <w:rsid w:val="00C60B64"/>
    <w:rsid w:val="00CA3FE2"/>
    <w:rsid w:val="00CA5DBB"/>
    <w:rsid w:val="00CC6660"/>
    <w:rsid w:val="00D16301"/>
    <w:rsid w:val="00D21359"/>
    <w:rsid w:val="00D26360"/>
    <w:rsid w:val="00D33936"/>
    <w:rsid w:val="00D47601"/>
    <w:rsid w:val="00D754B0"/>
    <w:rsid w:val="00DB50BD"/>
    <w:rsid w:val="00DC1238"/>
    <w:rsid w:val="00DC62A2"/>
    <w:rsid w:val="00DD11C7"/>
    <w:rsid w:val="00DD4ADD"/>
    <w:rsid w:val="00DF2CD3"/>
    <w:rsid w:val="00DF3946"/>
    <w:rsid w:val="00E00439"/>
    <w:rsid w:val="00E0242B"/>
    <w:rsid w:val="00E051D7"/>
    <w:rsid w:val="00E07420"/>
    <w:rsid w:val="00E1779E"/>
    <w:rsid w:val="00E23C42"/>
    <w:rsid w:val="00E259E9"/>
    <w:rsid w:val="00E26DFB"/>
    <w:rsid w:val="00E34C95"/>
    <w:rsid w:val="00E37A44"/>
    <w:rsid w:val="00E561B3"/>
    <w:rsid w:val="00E60E82"/>
    <w:rsid w:val="00E62825"/>
    <w:rsid w:val="00E641DA"/>
    <w:rsid w:val="00E675E8"/>
    <w:rsid w:val="00E767CA"/>
    <w:rsid w:val="00E833B6"/>
    <w:rsid w:val="00EA4468"/>
    <w:rsid w:val="00EC13CE"/>
    <w:rsid w:val="00ED2B9D"/>
    <w:rsid w:val="00ED59B2"/>
    <w:rsid w:val="00ED5D82"/>
    <w:rsid w:val="00EE790F"/>
    <w:rsid w:val="00EF19FE"/>
    <w:rsid w:val="00F5342D"/>
    <w:rsid w:val="00F85DA8"/>
    <w:rsid w:val="00F87245"/>
    <w:rsid w:val="00F966A1"/>
    <w:rsid w:val="00FA3C57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Strong">
    <w:name w:val="Strong"/>
    <w:basedOn w:val="DefaultParagraphFont"/>
    <w:uiPriority w:val="22"/>
    <w:qFormat/>
    <w:rsid w:val="00BF3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mpaigns-gceurope.com/indirect-restorations-enhancing-smiles/?lang=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0AFD-651F-4483-A312-3EECD339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2025-07-07T08:20:00Z</dcterms:created>
  <dcterms:modified xsi:type="dcterms:W3CDTF">2025-07-23T07:56:00Z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